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E01529">
      <w:pPr>
        <w:jc w:val="center"/>
      </w:pPr>
      <w:r>
        <w:rPr>
          <w:b/>
          <w:bCs/>
        </w:rPr>
        <w:t>CITY</w:t>
      </w:r>
      <w:r w:rsidR="000C534C">
        <w:rPr>
          <w:b/>
          <w:bCs/>
        </w:rPr>
        <w:t xml:space="preserve"> 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4B0109">
        <w:t>City</w:t>
      </w:r>
      <w:r>
        <w:t xml:space="preserve"> Miscellaneous Provisions” must be completed by auditors in the course of each audit of a </w:t>
      </w:r>
      <w:r w:rsidR="00E01529">
        <w:t>city</w:t>
      </w:r>
      <w:r>
        <w:t xml:space="preserve">.  It contains provisions that do not fit squarely into </w:t>
      </w:r>
      <w:r w:rsidR="004B0109">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30038" w:rsidRDefault="00F30038">
      <w:pPr>
        <w:widowControl w:val="0"/>
        <w:spacing w:line="0" w:lineRule="atLeast"/>
      </w:pPr>
    </w:p>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 w:rsidR="00F30038" w:rsidRPr="00F30038" w:rsidRDefault="00F30038" w:rsidP="00F30038">
      <w:pPr>
        <w:ind w:firstLine="720"/>
      </w:pPr>
    </w:p>
    <w:p w:rsidR="00F30038" w:rsidRDefault="00F30038" w:rsidP="00F30038"/>
    <w:p w:rsidR="004F22D0" w:rsidRPr="00F30038" w:rsidRDefault="004F22D0" w:rsidP="00F30038">
      <w:pPr>
        <w:sectPr w:rsidR="004F22D0" w:rsidRPr="00F30038" w:rsidSect="000B5274">
          <w:footerReference w:type="default" r:id="rId7"/>
          <w:pgSz w:w="12240" w:h="15840" w:code="1"/>
          <w:pgMar w:top="1080" w:right="720" w:bottom="720" w:left="720" w:header="720" w:footer="720" w:gutter="0"/>
          <w:pgNumType w:start="0"/>
          <w:cols w:space="720"/>
          <w:titlePg/>
          <w:docGrid w:linePitch="326"/>
        </w:sectPr>
      </w:pPr>
    </w:p>
    <w:p w:rsidR="003515B1" w:rsidRPr="00CC741F" w:rsidRDefault="003515B1" w:rsidP="003515B1">
      <w:pPr>
        <w:tabs>
          <w:tab w:val="left" w:pos="5040"/>
        </w:tabs>
        <w:jc w:val="both"/>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rsidR="004B0109" w:rsidRPr="000E1CD7" w:rsidRDefault="004B0109"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E10D13" w:rsidRDefault="00E10D13" w:rsidP="00C650CD">
            <w:pPr>
              <w:jc w:val="both"/>
              <w:rPr>
                <w:sz w:val="20"/>
                <w:szCs w:val="20"/>
              </w:rPr>
            </w:pPr>
          </w:p>
          <w:p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rsidR="00F21C85" w:rsidRDefault="00F21C85" w:rsidP="00C650CD">
            <w:pPr>
              <w:jc w:val="both"/>
              <w:rPr>
                <w:sz w:val="20"/>
                <w:szCs w:val="20"/>
              </w:rPr>
            </w:pPr>
          </w:p>
          <w:p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4B0109" w:rsidRDefault="004B0109"/>
    <w:p w:rsidR="004B0109" w:rsidRPr="00E10D13" w:rsidRDefault="004B010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0E1CD7" w:rsidRPr="000E1CD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Pr="000E1CD7">
              <w:rPr>
                <w:sz w:val="20"/>
                <w:szCs w:val="20"/>
              </w:rPr>
              <w:t>, subd. 9</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F.</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F6627F">
              <w:rPr>
                <w:sz w:val="20"/>
                <w:szCs w:val="20"/>
              </w:rPr>
              <w:t xml:space="preserve"> or elected officials</w:t>
            </w:r>
            <w:r w:rsidRPr="000E1CD7">
              <w:rPr>
                <w:sz w:val="20"/>
                <w:szCs w:val="20"/>
              </w:rPr>
              <w:t xml:space="preserv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w:t>
            </w:r>
            <w:r w:rsidR="009F2373">
              <w:rPr>
                <w:sz w:val="20"/>
                <w:szCs w:val="20"/>
              </w:rPr>
              <w:t xml:space="preserve"> forms of compensation of each </w:t>
            </w:r>
            <w:r w:rsidRPr="002E0087">
              <w:rPr>
                <w:sz w:val="20"/>
                <w:szCs w:val="20"/>
              </w:rPr>
              <w:t xml:space="preserve">city employee not exceed 110 percent of the salary of the governor increased by the increase, if any, in the Consumer Price Index as described in Minn. Stat. § </w:t>
            </w:r>
            <w:r w:rsidR="004A3903" w:rsidRPr="002E0087">
              <w:rPr>
                <w:sz w:val="20"/>
                <w:szCs w:val="20"/>
              </w:rPr>
              <w:t>43A.17</w:t>
            </w:r>
            <w:r w:rsidR="006A14DF">
              <w:rPr>
                <w:sz w:val="20"/>
                <w:szCs w:val="20"/>
              </w:rPr>
              <w:fldChar w:fldCharType="begin"/>
            </w:r>
            <w:r w:rsidR="006A14DF">
              <w:instrText xml:space="preserve"> XE "</w:instrText>
            </w:r>
            <w:r w:rsidR="006A14DF" w:rsidRPr="00EB10B7">
              <w:rPr>
                <w:sz w:val="20"/>
                <w:szCs w:val="20"/>
              </w:rPr>
              <w:instrText>43A.17</w:instrText>
            </w:r>
            <w:r w:rsidR="006A14DF">
              <w:instrText xml:space="preserve">" </w:instrText>
            </w:r>
            <w:r w:rsidR="006A14DF">
              <w:rPr>
                <w:sz w:val="20"/>
                <w:szCs w:val="20"/>
              </w:rPr>
              <w:fldChar w:fldCharType="end"/>
            </w:r>
            <w:r w:rsidR="004A3903" w:rsidRPr="002E0087">
              <w:rPr>
                <w:sz w:val="20"/>
                <w:szCs w:val="20"/>
              </w:rPr>
              <w:t>, subd. 9</w:t>
            </w:r>
            <w:r w:rsidR="00C036B5">
              <w:rPr>
                <w:sz w:val="20"/>
                <w:szCs w:val="20"/>
              </w:rPr>
              <w:t>(</w:t>
            </w:r>
            <w:r w:rsidR="004A3903" w:rsidRPr="002E0087">
              <w:rPr>
                <w:sz w:val="20"/>
                <w:szCs w:val="20"/>
              </w:rPr>
              <w:t>b</w:t>
            </w:r>
            <w:r w:rsidR="00C036B5">
              <w:rPr>
                <w:sz w:val="20"/>
                <w:szCs w:val="20"/>
              </w:rPr>
              <w:t>)</w:t>
            </w:r>
            <w:r w:rsidR="004A3903" w:rsidRPr="002E0087">
              <w:rPr>
                <w:sz w:val="20"/>
                <w:szCs w:val="20"/>
              </w:rPr>
              <w:t xml:space="preserve">? </w:t>
            </w:r>
            <w:r w:rsidR="000B07B9">
              <w:rPr>
                <w:sz w:val="20"/>
                <w:szCs w:val="20"/>
              </w:rPr>
              <w:t xml:space="preserve"> </w:t>
            </w:r>
            <w:r w:rsidR="004A3903" w:rsidRPr="002E0087">
              <w:rPr>
                <w:sz w:val="20"/>
                <w:szCs w:val="20"/>
              </w:rPr>
              <w:t>[This amount was</w:t>
            </w:r>
            <w:r w:rsidRPr="002E0087">
              <w:rPr>
                <w:sz w:val="20"/>
                <w:szCs w:val="20"/>
              </w:rPr>
              <w:t xml:space="preserve"> </w:t>
            </w:r>
            <w:r w:rsidR="009F2373">
              <w:rPr>
                <w:sz w:val="20"/>
                <w:szCs w:val="20"/>
              </w:rPr>
              <w:t>$178,782 for 2020, $180,927 for 2021</w:t>
            </w:r>
            <w:r w:rsidR="003401C4">
              <w:rPr>
                <w:sz w:val="20"/>
                <w:szCs w:val="20"/>
              </w:rPr>
              <w:t>, and $192,144 for 2022</w:t>
            </w:r>
            <w:r w:rsidR="00BA0472" w:rsidRPr="002E0087">
              <w:rPr>
                <w:sz w:val="20"/>
                <w:szCs w:val="20"/>
              </w:rPr>
              <w:t>.</w:t>
            </w:r>
            <w:r w:rsidRPr="002E0087">
              <w:rPr>
                <w:sz w:val="20"/>
                <w:szCs w:val="20"/>
              </w:rPr>
              <w:t xml:space="preserve">]; </w:t>
            </w:r>
            <w:r w:rsidRPr="002E0087">
              <w:rPr>
                <w:sz w:val="20"/>
                <w:szCs w:val="20"/>
                <w:u w:val="single"/>
              </w:rPr>
              <w:t>or</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FE27E9">
              <w:rPr>
                <w:sz w:val="20"/>
                <w:szCs w:val="20"/>
              </w:rPr>
              <w:t>city</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val="restart"/>
            <w:tcBorders>
              <w:top w:val="single" w:sz="4" w:space="0" w:color="auto"/>
              <w:left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I</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FE27E9" w:rsidRDefault="00FE27E9"/>
    <w:p w:rsidR="00FE27E9" w:rsidRPr="00E10D13" w:rsidRDefault="00FE27E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DB3FA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B3FAF" w:rsidRPr="008033D9" w:rsidRDefault="00DB3FAF" w:rsidP="00D31C0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471.698</w:t>
            </w:r>
            <w:r>
              <w:rPr>
                <w:sz w:val="20"/>
                <w:szCs w:val="20"/>
              </w:rPr>
              <w:fldChar w:fldCharType="begin"/>
            </w:r>
            <w:r>
              <w:instrText xml:space="preserve"> XE "</w:instrText>
            </w:r>
            <w:r w:rsidRPr="00EF3627">
              <w:rPr>
                <w:sz w:val="20"/>
                <w:szCs w:val="20"/>
              </w:rPr>
              <w:instrText>471.698</w:instrText>
            </w:r>
            <w:r>
              <w:instrText xml:space="preserve">" </w:instrText>
            </w:r>
            <w:r>
              <w:rPr>
                <w:sz w:val="20"/>
                <w:szCs w:val="20"/>
              </w:rPr>
              <w:fldChar w:fldCharType="end"/>
            </w:r>
          </w:p>
        </w:tc>
        <w:tc>
          <w:tcPr>
            <w:tcW w:w="491" w:type="dxa"/>
            <w:tcBorders>
              <w:left w:val="single" w:sz="4" w:space="0" w:color="auto"/>
              <w:bottom w:val="single" w:sz="4" w:space="0" w:color="auto"/>
            </w:tcBorders>
          </w:tcPr>
          <w:p w:rsidR="00DB3FAF" w:rsidRDefault="00DB3FAF" w:rsidP="00D06D5F">
            <w:pPr>
              <w:pStyle w:val="Header"/>
              <w:rPr>
                <w:rFonts w:ascii="Times New Roman" w:hAnsi="Times New Roman"/>
              </w:rPr>
            </w:pPr>
            <w:r>
              <w:rPr>
                <w:rFonts w:ascii="Times New Roman" w:hAnsi="Times New Roman"/>
              </w:rPr>
              <w:t>J.</w:t>
            </w:r>
          </w:p>
        </w:tc>
        <w:tc>
          <w:tcPr>
            <w:tcW w:w="6852" w:type="dxa"/>
            <w:gridSpan w:val="3"/>
            <w:tcBorders>
              <w:bottom w:val="single" w:sz="4" w:space="0" w:color="auto"/>
              <w:right w:val="single" w:sz="4" w:space="0" w:color="auto"/>
            </w:tcBorders>
          </w:tcPr>
          <w:p w:rsidR="00DB3FAF"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city prepare a financial statement, file it for public inspection, </w:t>
            </w:r>
            <w:bookmarkStart w:id="1" w:name="_GoBack"/>
            <w:bookmarkEnd w:id="1"/>
            <w:r>
              <w:rPr>
                <w:sz w:val="20"/>
                <w:szCs w:val="20"/>
              </w:rPr>
              <w:t>and submit it to the Office of the State Auditor?</w:t>
            </w:r>
          </w:p>
          <w:p w:rsidR="00DB3FAF" w:rsidRPr="008033D9"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rsidR="00DB3FAF" w:rsidRPr="008033D9" w:rsidRDefault="00DB3FA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DB3FAF" w:rsidRPr="008033D9" w:rsidRDefault="00DB3FA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DB3FAF" w:rsidRPr="008033D9" w:rsidRDefault="00DB3FA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K</w:t>
            </w:r>
            <w:r w:rsidRPr="008033D9">
              <w:rPr>
                <w:rFonts w:ascii="Times New Roman" w:hAnsi="Times New Roman"/>
              </w:rPr>
              <w:t>.</w:t>
            </w:r>
          </w:p>
        </w:tc>
        <w:tc>
          <w:tcPr>
            <w:tcW w:w="6852" w:type="dxa"/>
            <w:gridSpan w:val="3"/>
            <w:tcBorders>
              <w:bottom w:val="single" w:sz="4" w:space="0" w:color="auto"/>
              <w:right w:val="single" w:sz="4" w:space="0" w:color="auto"/>
            </w:tcBorders>
          </w:tcPr>
          <w:p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a parks, trails, and open space component in its comprehensive plan?</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2"/>
            <w:tcBorders>
              <w:top w:val="single" w:sz="4" w:space="0" w:color="auto"/>
              <w:bottom w:val="single" w:sz="4" w:space="0" w:color="auto"/>
              <w:right w:val="single" w:sz="4" w:space="0" w:color="auto"/>
            </w:tcBorders>
          </w:tcPr>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L.</w:t>
            </w:r>
          </w:p>
        </w:tc>
        <w:tc>
          <w:tcPr>
            <w:tcW w:w="6852" w:type="dxa"/>
            <w:gridSpan w:val="3"/>
            <w:tcBorders>
              <w:top w:val="single" w:sz="4" w:space="0" w:color="auto"/>
              <w:bottom w:val="single" w:sz="4" w:space="0" w:color="auto"/>
              <w:right w:val="single" w:sz="4" w:space="0" w:color="auto"/>
            </w:tcBorders>
          </w:tcPr>
          <w:p w:rsidR="00D06D5F" w:rsidRPr="008F4D64" w:rsidRDefault="00D06D5F" w:rsidP="00D06D5F">
            <w:pPr>
              <w:rPr>
                <w:sz w:val="20"/>
                <w:szCs w:val="20"/>
              </w:rPr>
            </w:pPr>
            <w:r w:rsidRPr="008F4D64">
              <w:rPr>
                <w:sz w:val="20"/>
                <w:szCs w:val="20"/>
              </w:rPr>
              <w:t xml:space="preserve">If a trust for Other Post-Employment Benefits (OPEB) was created pursuant to Minn. Stat. </w:t>
            </w:r>
            <w:r w:rsidR="00224F1C">
              <w:rPr>
                <w:sz w:val="20"/>
                <w:szCs w:val="20"/>
              </w:rPr>
              <w:t>§</w:t>
            </w:r>
            <w:r w:rsidRPr="008F4D64">
              <w:rPr>
                <w:sz w:val="20"/>
                <w:szCs w:val="20"/>
              </w:rPr>
              <w:t xml:space="preserve">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w:t>
            </w:r>
            <w:r w:rsidR="00F95188">
              <w:rPr>
                <w:sz w:val="20"/>
                <w:szCs w:val="20"/>
              </w:rPr>
              <w:t xml:space="preserve"> required by Minn. Stat. §</w:t>
            </w:r>
            <w:r w:rsidRPr="008F4D64">
              <w:rPr>
                <w:sz w:val="20"/>
                <w:szCs w:val="20"/>
              </w:rPr>
              <w:t xml:space="preserve">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M.</w:t>
            </w:r>
          </w:p>
        </w:tc>
        <w:tc>
          <w:tcPr>
            <w:tcW w:w="6852" w:type="dxa"/>
            <w:gridSpan w:val="3"/>
            <w:tcBorders>
              <w:top w:val="single" w:sz="4" w:space="0" w:color="auto"/>
              <w:bottom w:val="single" w:sz="4" w:space="0" w:color="auto"/>
              <w:right w:val="single" w:sz="4" w:space="0" w:color="auto"/>
            </w:tcBorders>
          </w:tcPr>
          <w:p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8033D9"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8033D9"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lastRenderedPageBreak/>
              <w:t>§§</w:t>
            </w:r>
            <w:r w:rsidR="00F95188">
              <w:rPr>
                <w:sz w:val="20"/>
                <w:szCs w:val="20"/>
              </w:rPr>
              <w:t xml:space="preserve"> 477B.04</w:t>
            </w:r>
            <w:r w:rsidR="00F95188">
              <w:rPr>
                <w:sz w:val="20"/>
                <w:szCs w:val="20"/>
              </w:rPr>
              <w:fldChar w:fldCharType="begin"/>
            </w:r>
            <w:r w:rsidR="00F95188">
              <w:instrText xml:space="preserve"> XE "</w:instrText>
            </w:r>
            <w:r w:rsidR="00F95188" w:rsidRPr="00A55DD3">
              <w:rPr>
                <w:sz w:val="20"/>
                <w:szCs w:val="20"/>
              </w:rPr>
              <w:instrText>477B.04</w:instrText>
            </w:r>
            <w:r w:rsidR="00F95188">
              <w:instrText xml:space="preserve">" </w:instrText>
            </w:r>
            <w:r w:rsidR="00F95188">
              <w:rPr>
                <w:sz w:val="20"/>
                <w:szCs w:val="20"/>
              </w:rPr>
              <w:fldChar w:fldCharType="end"/>
            </w:r>
            <w:r w:rsidR="00F95188">
              <w:rPr>
                <w:sz w:val="20"/>
                <w:szCs w:val="20"/>
              </w:rPr>
              <w:t>, 424A.014</w:t>
            </w:r>
            <w:r w:rsidR="00F95188">
              <w:rPr>
                <w:sz w:val="20"/>
                <w:szCs w:val="20"/>
              </w:rPr>
              <w:fldChar w:fldCharType="begin"/>
            </w:r>
            <w:r w:rsidR="00F95188">
              <w:instrText xml:space="preserve"> XE "</w:instrText>
            </w:r>
            <w:r w:rsidR="00F95188" w:rsidRPr="00A52F13">
              <w:rPr>
                <w:sz w:val="20"/>
                <w:szCs w:val="20"/>
              </w:rPr>
              <w:instrText>424A.014</w:instrText>
            </w:r>
            <w:r w:rsidR="00F95188">
              <w:instrText xml:space="preserve">" </w:instrText>
            </w:r>
            <w:r w:rsidR="00F95188">
              <w:rPr>
                <w:sz w:val="20"/>
                <w:szCs w:val="20"/>
              </w:rPr>
              <w:fldChar w:fldCharType="end"/>
            </w:r>
            <w:r w:rsidRPr="00AA0070">
              <w:rPr>
                <w:sz w:val="20"/>
                <w:szCs w:val="20"/>
              </w:rPr>
              <w:t>,</w:t>
            </w:r>
          </w:p>
          <w:p w:rsidR="00D06D5F" w:rsidRPr="00AA0070" w:rsidRDefault="00D06D5F" w:rsidP="00D06D5F">
            <w:pPr>
              <w:pStyle w:val="Header"/>
              <w:jc w:val="center"/>
              <w:rPr>
                <w:rFonts w:ascii="Times New Roman" w:hAnsi="Times New Roman"/>
              </w:rPr>
            </w:pPr>
            <w:r w:rsidRPr="00AA0070">
              <w:rPr>
                <w:rFonts w:ascii="Times New Roman" w:hAnsi="Times New Roman"/>
              </w:rPr>
              <w:t>&amp; 424A.08</w:t>
            </w:r>
            <w:r>
              <w:rPr>
                <w:rFonts w:ascii="Times New Roman" w:hAnsi="Times New Roman"/>
              </w:rPr>
              <w:fldChar w:fldCharType="begin"/>
            </w:r>
            <w:r>
              <w:instrText xml:space="preserve"> XE "</w:instrText>
            </w:r>
            <w:r w:rsidRPr="006D6847">
              <w:rPr>
                <w:rFonts w:ascii="Times New Roman" w:hAnsi="Times New Roman"/>
              </w:rPr>
              <w:instrText>424A.08</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r>
              <w:rPr>
                <w:rFonts w:ascii="Times New Roman" w:hAnsi="Times New Roman"/>
              </w:rPr>
              <w:t>N.</w:t>
            </w:r>
          </w:p>
        </w:tc>
        <w:tc>
          <w:tcPr>
            <w:tcW w:w="6852" w:type="dxa"/>
            <w:gridSpan w:val="3"/>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xml:space="preserve">, (2) is not covered by the </w:t>
            </w:r>
            <w:r w:rsidR="009F2373">
              <w:rPr>
                <w:sz w:val="20"/>
                <w:szCs w:val="20"/>
              </w:rPr>
              <w:t>statewide lump</w:t>
            </w:r>
            <w:r w:rsidR="009F2373">
              <w:rPr>
                <w:sz w:val="20"/>
                <w:szCs w:val="20"/>
              </w:rPr>
              <w:noBreakHyphen/>
              <w:t xml:space="preserve">sum volunteer firefighter plan </w:t>
            </w:r>
            <w:r>
              <w:rPr>
                <w:sz w:val="20"/>
                <w:szCs w:val="20"/>
              </w:rPr>
              <w:t>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AA0070" w:rsidRDefault="00D06D5F" w:rsidP="00D06D5F">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AA0070"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rsidR="00D06D5F" w:rsidRPr="0037671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AA0070"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rsidR="00D06D5F" w:rsidRPr="000E1CD7"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c.</w:t>
            </w:r>
          </w:p>
        </w:tc>
        <w:tc>
          <w:tcPr>
            <w:tcW w:w="5901" w:type="dxa"/>
            <w:tcBorders>
              <w:top w:val="single" w:sz="4" w:space="0" w:color="auto"/>
              <w:bottom w:val="single" w:sz="4" w:space="0" w:color="auto"/>
              <w:right w:val="single" w:sz="4" w:space="0" w:color="auto"/>
            </w:tcBorders>
          </w:tcPr>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rsidR="00D06D5F" w:rsidRPr="000E1CD7" w:rsidRDefault="00D06D5F" w:rsidP="00D06D5F">
            <w:pPr>
              <w:pStyle w:val="Header"/>
              <w:rPr>
                <w:rFonts w:ascii="Times New Roman" w:hAnsi="Times New Roman"/>
              </w:rPr>
            </w:pPr>
          </w:p>
        </w:tc>
        <w:tc>
          <w:tcPr>
            <w:tcW w:w="399" w:type="dxa"/>
            <w:tcBorders>
              <w:top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d.</w:t>
            </w:r>
          </w:p>
        </w:tc>
        <w:tc>
          <w:tcPr>
            <w:tcW w:w="5901" w:type="dxa"/>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Pr="00674EC2"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rsidR="00D06D5F" w:rsidRPr="000E1CD7" w:rsidRDefault="00D06D5F" w:rsidP="00D06D5F">
            <w:pPr>
              <w:pStyle w:val="Header"/>
              <w:rPr>
                <w:rFonts w:ascii="Times New Roman" w:hAnsi="Times New Roman"/>
              </w:rPr>
            </w:pPr>
            <w:r>
              <w:rPr>
                <w:rFonts w:ascii="Times New Roman" w:hAnsi="Times New Roman"/>
              </w:rPr>
              <w:t>O.</w:t>
            </w:r>
          </w:p>
        </w:tc>
        <w:tc>
          <w:tcPr>
            <w:tcW w:w="6852" w:type="dxa"/>
            <w:gridSpan w:val="3"/>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rsidR="00D06D5F" w:rsidRPr="0037671F" w:rsidRDefault="00D06D5F" w:rsidP="00D06D5F">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r w:rsidR="00D06D5F" w:rsidRPr="000E1CD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rsidR="00D06D5F"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rsidR="00D06D5F" w:rsidRDefault="00D06D5F" w:rsidP="00D06D5F">
            <w:pPr>
              <w:pStyle w:val="Header"/>
              <w:rPr>
                <w:rFonts w:ascii="Times New Roman" w:hAnsi="Times New Roman"/>
              </w:rPr>
            </w:pPr>
            <w:r>
              <w:rPr>
                <w:rFonts w:ascii="Times New Roman" w:hAnsi="Times New Roman"/>
              </w:rPr>
              <w:t>P.</w:t>
            </w:r>
          </w:p>
        </w:tc>
        <w:tc>
          <w:tcPr>
            <w:tcW w:w="6852" w:type="dxa"/>
            <w:gridSpan w:val="3"/>
            <w:tcBorders>
              <w:top w:val="single" w:sz="4" w:space="0" w:color="auto"/>
              <w:bottom w:val="single" w:sz="4" w:space="0" w:color="auto"/>
              <w:right w:val="single" w:sz="4" w:space="0" w:color="auto"/>
            </w:tcBorders>
          </w:tcPr>
          <w:p w:rsidR="00D06D5F"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rsidR="00D06D5F" w:rsidRPr="00F114BD" w:rsidRDefault="00D06D5F" w:rsidP="00D06D5F">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06D5F" w:rsidRPr="000E1CD7" w:rsidRDefault="00D06D5F" w:rsidP="00D06D5F">
            <w:pPr>
              <w:pStyle w:val="Header"/>
              <w:rPr>
                <w:rFonts w:ascii="Times New Roman" w:hAnsi="Times New Roman"/>
              </w:rPr>
            </w:pPr>
          </w:p>
        </w:tc>
      </w:tr>
    </w:tbl>
    <w:p w:rsidR="00AA0070" w:rsidRDefault="00AA0070"/>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rsidTr="00247875">
        <w:trPr>
          <w:cantSplit/>
        </w:trPr>
        <w:tc>
          <w:tcPr>
            <w:tcW w:w="10890" w:type="dxa"/>
          </w:tcPr>
          <w:p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247875">
        <w:trPr>
          <w:cantSplit/>
        </w:trPr>
        <w:tc>
          <w:tcPr>
            <w:tcW w:w="10890"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0B5274">
      <w:headerReference w:type="default" r:id="rId8"/>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24" w:rsidRDefault="00D05F24" w:rsidP="000C534C">
      <w:pPr>
        <w:pStyle w:val="Header"/>
      </w:pPr>
      <w:r>
        <w:separator/>
      </w:r>
    </w:p>
  </w:endnote>
  <w:endnote w:type="continuationSeparator" w:id="0">
    <w:p w:rsidR="00D05F24" w:rsidRDefault="00D05F24"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9F2373" w:rsidP="000B5274">
    <w:pPr>
      <w:pStyle w:val="Footer"/>
      <w:tabs>
        <w:tab w:val="clear" w:pos="4320"/>
        <w:tab w:val="center" w:pos="5220"/>
      </w:tabs>
      <w:rPr>
        <w:rFonts w:ascii="Times New Roman" w:hAnsi="Times New Roman"/>
      </w:rPr>
    </w:pPr>
    <w:r>
      <w:rPr>
        <w:rFonts w:ascii="Times New Roman" w:hAnsi="Times New Roman"/>
      </w:rPr>
      <w:t>0</w:t>
    </w:r>
    <w:r w:rsidR="00F6627F">
      <w:rPr>
        <w:rFonts w:ascii="Times New Roman" w:hAnsi="Times New Roman"/>
      </w:rPr>
      <w:t>2</w:t>
    </w:r>
    <w:r w:rsidR="004E2447">
      <w:rPr>
        <w:rFonts w:ascii="Times New Roman" w:hAnsi="Times New Roman"/>
      </w:rPr>
      <w:t>/</w:t>
    </w:r>
    <w:r w:rsidR="00073A44">
      <w:rPr>
        <w:rFonts w:ascii="Times New Roman" w:hAnsi="Times New Roman"/>
      </w:rPr>
      <w:t>20</w:t>
    </w:r>
    <w:r>
      <w:rPr>
        <w:rFonts w:ascii="Times New Roman" w:hAnsi="Times New Roman"/>
      </w:rPr>
      <w:t>2</w:t>
    </w:r>
    <w:r w:rsidR="003401C4">
      <w:rPr>
        <w:rFonts w:ascii="Times New Roman" w:hAnsi="Times New Roman"/>
      </w:rPr>
      <w:t>2</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D1753">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24" w:rsidRDefault="00D05F24" w:rsidP="000C534C">
      <w:pPr>
        <w:pStyle w:val="Header"/>
      </w:pPr>
      <w:r>
        <w:separator/>
      </w:r>
    </w:p>
  </w:footnote>
  <w:footnote w:type="continuationSeparator" w:id="0">
    <w:p w:rsidR="00D05F24" w:rsidRDefault="00D05F24"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E63DBF">
      <w:trPr>
        <w:tblHeader/>
      </w:trPr>
      <w:tc>
        <w:tcPr>
          <w:tcW w:w="1243" w:type="dxa"/>
        </w:tcPr>
        <w:p w:rsidR="00281487" w:rsidRPr="003515B1" w:rsidRDefault="00281487" w:rsidP="00E63DBF">
          <w:pPr>
            <w:pStyle w:val="Header"/>
            <w:jc w:val="center"/>
            <w:rPr>
              <w:rFonts w:ascii="Times New Roman" w:hAnsi="Times New Roman"/>
            </w:rPr>
          </w:pPr>
          <w:smartTag w:uri="urn:schemas-microsoft-com:office:smarttags" w:element="City">
            <w:smartTag w:uri="urn:schemas-microsoft-com:office:smarttags" w:element="place">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E10D13" w:rsidRDefault="00281487">
    <w:pPr>
      <w:pStyle w:val="Header"/>
      <w:rPr>
        <w:rFonts w:ascii="Times New Roman" w:hAnsi="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266EA"/>
    <w:rsid w:val="00032907"/>
    <w:rsid w:val="00046702"/>
    <w:rsid w:val="0006748C"/>
    <w:rsid w:val="00073A44"/>
    <w:rsid w:val="00082A8A"/>
    <w:rsid w:val="000B07B9"/>
    <w:rsid w:val="000B5274"/>
    <w:rsid w:val="000C534C"/>
    <w:rsid w:val="000D221B"/>
    <w:rsid w:val="000E1CD7"/>
    <w:rsid w:val="000F3888"/>
    <w:rsid w:val="000F7B68"/>
    <w:rsid w:val="00102546"/>
    <w:rsid w:val="00122E3A"/>
    <w:rsid w:val="001237CB"/>
    <w:rsid w:val="00161580"/>
    <w:rsid w:val="001A1318"/>
    <w:rsid w:val="001A1365"/>
    <w:rsid w:val="001A7F6F"/>
    <w:rsid w:val="002010D3"/>
    <w:rsid w:val="002076DE"/>
    <w:rsid w:val="00207DEB"/>
    <w:rsid w:val="00224F1C"/>
    <w:rsid w:val="00233555"/>
    <w:rsid w:val="00247875"/>
    <w:rsid w:val="00281487"/>
    <w:rsid w:val="002D1753"/>
    <w:rsid w:val="002E0087"/>
    <w:rsid w:val="002E030B"/>
    <w:rsid w:val="003048B9"/>
    <w:rsid w:val="00307E95"/>
    <w:rsid w:val="00334F11"/>
    <w:rsid w:val="003401C4"/>
    <w:rsid w:val="003515B1"/>
    <w:rsid w:val="003647D9"/>
    <w:rsid w:val="00380437"/>
    <w:rsid w:val="00396677"/>
    <w:rsid w:val="003A0E13"/>
    <w:rsid w:val="003C2885"/>
    <w:rsid w:val="003F2AD4"/>
    <w:rsid w:val="003F78C7"/>
    <w:rsid w:val="004007E6"/>
    <w:rsid w:val="00403369"/>
    <w:rsid w:val="00414712"/>
    <w:rsid w:val="004A3903"/>
    <w:rsid w:val="004B0109"/>
    <w:rsid w:val="004D5134"/>
    <w:rsid w:val="004E2447"/>
    <w:rsid w:val="004F22D0"/>
    <w:rsid w:val="00551F56"/>
    <w:rsid w:val="00581DAD"/>
    <w:rsid w:val="00591968"/>
    <w:rsid w:val="0059345B"/>
    <w:rsid w:val="005975CA"/>
    <w:rsid w:val="005C35CD"/>
    <w:rsid w:val="005C43CE"/>
    <w:rsid w:val="005D7AB6"/>
    <w:rsid w:val="00623B75"/>
    <w:rsid w:val="00631817"/>
    <w:rsid w:val="00650707"/>
    <w:rsid w:val="006620C6"/>
    <w:rsid w:val="00663E93"/>
    <w:rsid w:val="006651D2"/>
    <w:rsid w:val="00673B5E"/>
    <w:rsid w:val="006817B4"/>
    <w:rsid w:val="00682B5C"/>
    <w:rsid w:val="006908CD"/>
    <w:rsid w:val="006961F1"/>
    <w:rsid w:val="006A14DF"/>
    <w:rsid w:val="006A4777"/>
    <w:rsid w:val="006D6FB7"/>
    <w:rsid w:val="006F6B56"/>
    <w:rsid w:val="007065A7"/>
    <w:rsid w:val="0071716F"/>
    <w:rsid w:val="00734CCA"/>
    <w:rsid w:val="00757013"/>
    <w:rsid w:val="00774B64"/>
    <w:rsid w:val="00787559"/>
    <w:rsid w:val="00794737"/>
    <w:rsid w:val="007B72CF"/>
    <w:rsid w:val="007D4DA5"/>
    <w:rsid w:val="007E2021"/>
    <w:rsid w:val="007F289B"/>
    <w:rsid w:val="008033D9"/>
    <w:rsid w:val="008D15B3"/>
    <w:rsid w:val="008D456D"/>
    <w:rsid w:val="008E63F4"/>
    <w:rsid w:val="008F1BDB"/>
    <w:rsid w:val="00925B77"/>
    <w:rsid w:val="009301CA"/>
    <w:rsid w:val="00933117"/>
    <w:rsid w:val="00963EAF"/>
    <w:rsid w:val="00993ED9"/>
    <w:rsid w:val="009A2436"/>
    <w:rsid w:val="009F2373"/>
    <w:rsid w:val="00A1388D"/>
    <w:rsid w:val="00A21DE2"/>
    <w:rsid w:val="00A25BB0"/>
    <w:rsid w:val="00A26ADB"/>
    <w:rsid w:val="00A520DF"/>
    <w:rsid w:val="00A5240D"/>
    <w:rsid w:val="00A71579"/>
    <w:rsid w:val="00AA0070"/>
    <w:rsid w:val="00AB05A5"/>
    <w:rsid w:val="00AB568A"/>
    <w:rsid w:val="00AE1ADA"/>
    <w:rsid w:val="00B27531"/>
    <w:rsid w:val="00B46098"/>
    <w:rsid w:val="00B82FF6"/>
    <w:rsid w:val="00BA0472"/>
    <w:rsid w:val="00BA4E38"/>
    <w:rsid w:val="00BF16C3"/>
    <w:rsid w:val="00C036B5"/>
    <w:rsid w:val="00C03847"/>
    <w:rsid w:val="00C4797A"/>
    <w:rsid w:val="00C52AF2"/>
    <w:rsid w:val="00C650CD"/>
    <w:rsid w:val="00CC43EA"/>
    <w:rsid w:val="00CC741F"/>
    <w:rsid w:val="00CE7ACE"/>
    <w:rsid w:val="00D05F24"/>
    <w:rsid w:val="00D06D5F"/>
    <w:rsid w:val="00D07A47"/>
    <w:rsid w:val="00D10CF0"/>
    <w:rsid w:val="00D200A1"/>
    <w:rsid w:val="00D31C09"/>
    <w:rsid w:val="00D3292B"/>
    <w:rsid w:val="00D514B3"/>
    <w:rsid w:val="00D63057"/>
    <w:rsid w:val="00DA6743"/>
    <w:rsid w:val="00DB3FAF"/>
    <w:rsid w:val="00DB6C38"/>
    <w:rsid w:val="00DE2DDB"/>
    <w:rsid w:val="00DE49C1"/>
    <w:rsid w:val="00DF26F9"/>
    <w:rsid w:val="00DF5958"/>
    <w:rsid w:val="00E01529"/>
    <w:rsid w:val="00E10D13"/>
    <w:rsid w:val="00E2490D"/>
    <w:rsid w:val="00E31398"/>
    <w:rsid w:val="00E320CE"/>
    <w:rsid w:val="00E32C3C"/>
    <w:rsid w:val="00E63DBF"/>
    <w:rsid w:val="00E85520"/>
    <w:rsid w:val="00EA1DB3"/>
    <w:rsid w:val="00EC1CDE"/>
    <w:rsid w:val="00ED5BFD"/>
    <w:rsid w:val="00ED6C3C"/>
    <w:rsid w:val="00F03388"/>
    <w:rsid w:val="00F21C85"/>
    <w:rsid w:val="00F266EE"/>
    <w:rsid w:val="00F30038"/>
    <w:rsid w:val="00F318C3"/>
    <w:rsid w:val="00F3242F"/>
    <w:rsid w:val="00F41AB7"/>
    <w:rsid w:val="00F514A4"/>
    <w:rsid w:val="00F6604B"/>
    <w:rsid w:val="00F6627F"/>
    <w:rsid w:val="00F66FE2"/>
    <w:rsid w:val="00F7221D"/>
    <w:rsid w:val="00F95188"/>
    <w:rsid w:val="00FC667A"/>
    <w:rsid w:val="00FC7A03"/>
    <w:rsid w:val="00FE00DB"/>
    <w:rsid w:val="00FE0B29"/>
    <w:rsid w:val="00FE1C63"/>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8F87-5F7E-4547-87A8-ADF09388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1499</Words>
  <Characters>8972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11</cp:revision>
  <cp:lastPrinted>2022-05-23T17:49:00Z</cp:lastPrinted>
  <dcterms:created xsi:type="dcterms:W3CDTF">2021-02-20T05:36:00Z</dcterms:created>
  <dcterms:modified xsi:type="dcterms:W3CDTF">2022-05-23T17:50:00Z</dcterms:modified>
</cp:coreProperties>
</file>