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DE610" w14:textId="34D67014" w:rsidR="0001152A" w:rsidRPr="00547CFA" w:rsidRDefault="0001152A" w:rsidP="00777497">
      <w:pPr>
        <w:jc w:val="both"/>
        <w:rPr>
          <w:b/>
          <w:bCs/>
          <w:sz w:val="24"/>
          <w:szCs w:val="24"/>
        </w:rPr>
      </w:pPr>
      <w:bookmarkStart w:id="0" w:name="_GoBack"/>
      <w:bookmarkEnd w:id="0"/>
      <w:r w:rsidRPr="00547CFA">
        <w:rPr>
          <w:b/>
          <w:bCs/>
          <w:sz w:val="24"/>
          <w:szCs w:val="24"/>
        </w:rPr>
        <w:t>Sample RFP</w:t>
      </w:r>
    </w:p>
    <w:p w14:paraId="766FAF27" w14:textId="77777777" w:rsidR="0001152A" w:rsidRPr="00547CFA" w:rsidRDefault="0001152A" w:rsidP="00777497">
      <w:pPr>
        <w:jc w:val="both"/>
        <w:rPr>
          <w:b/>
          <w:bCs/>
          <w:sz w:val="24"/>
          <w:szCs w:val="24"/>
        </w:rPr>
      </w:pPr>
    </w:p>
    <w:p w14:paraId="359F65FA" w14:textId="77777777" w:rsidR="0001152A" w:rsidRPr="00547CFA" w:rsidRDefault="0001152A" w:rsidP="00777497">
      <w:pPr>
        <w:pStyle w:val="BodyText"/>
        <w:rPr>
          <w:sz w:val="24"/>
          <w:szCs w:val="24"/>
        </w:rPr>
      </w:pPr>
      <w:r w:rsidRPr="00547CFA">
        <w:rPr>
          <w:sz w:val="24"/>
          <w:szCs w:val="24"/>
        </w:rPr>
        <w:t>This sample request for proposals for professional audit services is a</w:t>
      </w:r>
      <w:r w:rsidR="00706FBD" w:rsidRPr="00547CFA">
        <w:rPr>
          <w:sz w:val="24"/>
          <w:szCs w:val="24"/>
        </w:rPr>
        <w:t>n</w:t>
      </w:r>
      <w:r w:rsidRPr="00547CFA">
        <w:rPr>
          <w:sz w:val="24"/>
          <w:szCs w:val="24"/>
        </w:rPr>
        <w:t xml:space="preserve"> </w:t>
      </w:r>
      <w:r w:rsidR="00706FBD" w:rsidRPr="00547CFA">
        <w:rPr>
          <w:sz w:val="24"/>
          <w:szCs w:val="24"/>
        </w:rPr>
        <w:t>ex</w:t>
      </w:r>
      <w:r w:rsidRPr="00547CFA">
        <w:rPr>
          <w:sz w:val="24"/>
          <w:szCs w:val="24"/>
        </w:rPr>
        <w:t>ample that a county can use as a sta</w:t>
      </w:r>
      <w:r w:rsidR="0088066B" w:rsidRPr="00547CFA">
        <w:rPr>
          <w:sz w:val="24"/>
          <w:szCs w:val="24"/>
        </w:rPr>
        <w:t>rting point for developing its</w:t>
      </w:r>
      <w:r w:rsidRPr="00547CFA">
        <w:rPr>
          <w:sz w:val="24"/>
          <w:szCs w:val="24"/>
        </w:rPr>
        <w:t xml:space="preserve"> own request.  This sample must be modified to the unique nature of a particular county, which will provide the information necessary for a CPA firm to submit a complete and appropriate audit services proposal.</w:t>
      </w:r>
    </w:p>
    <w:p w14:paraId="3F17F692" w14:textId="77777777" w:rsidR="0001152A" w:rsidRPr="00547CFA" w:rsidRDefault="0001152A" w:rsidP="00777497">
      <w:pPr>
        <w:jc w:val="both"/>
        <w:rPr>
          <w:b/>
          <w:bCs/>
          <w:i/>
          <w:iCs/>
          <w:sz w:val="24"/>
          <w:szCs w:val="24"/>
        </w:rPr>
      </w:pPr>
      <w:r w:rsidRPr="00547CFA">
        <w:rPr>
          <w:b/>
          <w:bCs/>
          <w:i/>
          <w:iCs/>
          <w:sz w:val="24"/>
          <w:szCs w:val="24"/>
        </w:rPr>
        <w:t xml:space="preserve"> </w:t>
      </w:r>
    </w:p>
    <w:p w14:paraId="155B1536" w14:textId="2A0BB19D" w:rsidR="0001152A" w:rsidRPr="00547CFA" w:rsidRDefault="0001152A" w:rsidP="00777497">
      <w:pPr>
        <w:jc w:val="center"/>
        <w:rPr>
          <w:sz w:val="24"/>
          <w:szCs w:val="24"/>
        </w:rPr>
      </w:pPr>
      <w:r w:rsidRPr="00547CFA">
        <w:rPr>
          <w:sz w:val="24"/>
          <w:szCs w:val="24"/>
        </w:rPr>
        <w:fldChar w:fldCharType="begin"/>
      </w:r>
      <w:r w:rsidRPr="00547CFA">
        <w:rPr>
          <w:sz w:val="24"/>
          <w:szCs w:val="24"/>
        </w:rPr>
        <w:instrText xml:space="preserve"> SEQ CHAPTER \h \r 1</w:instrText>
      </w:r>
      <w:r w:rsidRPr="00547CFA">
        <w:rPr>
          <w:sz w:val="24"/>
          <w:szCs w:val="24"/>
        </w:rPr>
        <w:fldChar w:fldCharType="end"/>
      </w:r>
      <w:r w:rsidRPr="00547CFA">
        <w:rPr>
          <w:b/>
          <w:sz w:val="24"/>
          <w:szCs w:val="24"/>
          <w:u w:val="single"/>
        </w:rPr>
        <w:t xml:space="preserve">                                      </w:t>
      </w:r>
      <w:r w:rsidRPr="00547CFA">
        <w:rPr>
          <w:b/>
          <w:sz w:val="24"/>
          <w:szCs w:val="24"/>
        </w:rPr>
        <w:t>COUNTY</w:t>
      </w:r>
    </w:p>
    <w:p w14:paraId="624967BF" w14:textId="77777777" w:rsidR="0001152A" w:rsidRPr="00547CFA" w:rsidRDefault="0001152A" w:rsidP="00777497">
      <w:pPr>
        <w:pStyle w:val="c2"/>
        <w:rPr>
          <w:b/>
          <w:sz w:val="24"/>
          <w:szCs w:val="24"/>
        </w:rPr>
      </w:pPr>
      <w:r w:rsidRPr="00547CFA">
        <w:rPr>
          <w:b/>
          <w:sz w:val="24"/>
          <w:szCs w:val="24"/>
        </w:rPr>
        <w:t>SAMPLE REQUEST FOR PROPOSALS</w:t>
      </w:r>
    </w:p>
    <w:p w14:paraId="351DEDE4" w14:textId="77777777" w:rsidR="0001152A" w:rsidRPr="00547CFA" w:rsidRDefault="0001152A" w:rsidP="00777497">
      <w:pPr>
        <w:pStyle w:val="Heading1"/>
        <w:jc w:val="center"/>
        <w:rPr>
          <w:rFonts w:ascii="Times New Roman" w:hAnsi="Times New Roman"/>
          <w:sz w:val="24"/>
          <w:szCs w:val="24"/>
        </w:rPr>
      </w:pPr>
      <w:bookmarkStart w:id="1" w:name="_FOR_PROFESSIONAL_AUDIT"/>
      <w:bookmarkEnd w:id="1"/>
      <w:r w:rsidRPr="00547CFA">
        <w:rPr>
          <w:rFonts w:ascii="Times New Roman" w:hAnsi="Times New Roman"/>
          <w:sz w:val="24"/>
          <w:szCs w:val="24"/>
        </w:rPr>
        <w:t>FOR PROFESSIONAL AUDIT SERVICES</w:t>
      </w:r>
    </w:p>
    <w:p w14:paraId="583C260F" w14:textId="77777777" w:rsidR="0001152A" w:rsidRPr="00547CFA" w:rsidRDefault="0001152A" w:rsidP="00777497">
      <w:pPr>
        <w:jc w:val="both"/>
        <w:rPr>
          <w:b/>
          <w:sz w:val="24"/>
          <w:szCs w:val="24"/>
        </w:rPr>
      </w:pPr>
    </w:p>
    <w:p w14:paraId="168CEC50" w14:textId="77777777" w:rsidR="0001152A" w:rsidRPr="00547CFA" w:rsidRDefault="0001152A" w:rsidP="00777497">
      <w:pPr>
        <w:jc w:val="both"/>
        <w:rPr>
          <w:b/>
          <w:sz w:val="24"/>
          <w:szCs w:val="24"/>
        </w:rPr>
      </w:pPr>
    </w:p>
    <w:p w14:paraId="37526AE4" w14:textId="77777777" w:rsidR="0001152A" w:rsidRPr="00547CFA" w:rsidRDefault="0001152A" w:rsidP="00777497">
      <w:pPr>
        <w:jc w:val="both"/>
        <w:rPr>
          <w:b/>
          <w:sz w:val="24"/>
          <w:szCs w:val="24"/>
        </w:rPr>
      </w:pPr>
      <w:r w:rsidRPr="00547CFA">
        <w:rPr>
          <w:b/>
          <w:sz w:val="24"/>
          <w:szCs w:val="24"/>
        </w:rPr>
        <w:t>I.</w:t>
      </w:r>
      <w:r w:rsidRPr="00547CFA">
        <w:rPr>
          <w:b/>
          <w:sz w:val="24"/>
          <w:szCs w:val="24"/>
        </w:rPr>
        <w:tab/>
      </w:r>
      <w:r w:rsidRPr="00547CFA">
        <w:rPr>
          <w:b/>
          <w:sz w:val="24"/>
          <w:szCs w:val="24"/>
          <w:u w:val="single"/>
        </w:rPr>
        <w:t>INTRODUCTION</w:t>
      </w:r>
    </w:p>
    <w:p w14:paraId="6FDB7EA6" w14:textId="77777777" w:rsidR="0001152A" w:rsidRPr="00547CFA" w:rsidRDefault="0001152A" w:rsidP="00777497">
      <w:pPr>
        <w:jc w:val="both"/>
        <w:rPr>
          <w:b/>
          <w:sz w:val="24"/>
          <w:szCs w:val="24"/>
        </w:rPr>
      </w:pPr>
    </w:p>
    <w:p w14:paraId="52968DA1" w14:textId="77777777" w:rsidR="0001152A" w:rsidRPr="00547CFA" w:rsidRDefault="0001152A" w:rsidP="00777497">
      <w:pPr>
        <w:jc w:val="both"/>
        <w:rPr>
          <w:b/>
          <w:sz w:val="24"/>
          <w:szCs w:val="24"/>
        </w:rPr>
      </w:pPr>
      <w:r w:rsidRPr="00547CFA">
        <w:rPr>
          <w:b/>
          <w:sz w:val="24"/>
          <w:szCs w:val="24"/>
        </w:rPr>
        <w:tab/>
        <w:t>A.</w:t>
      </w:r>
      <w:r w:rsidRPr="00547CFA">
        <w:rPr>
          <w:b/>
          <w:sz w:val="24"/>
          <w:szCs w:val="24"/>
        </w:rPr>
        <w:tab/>
        <w:t>General Information</w:t>
      </w:r>
    </w:p>
    <w:p w14:paraId="74C445E8" w14:textId="77777777" w:rsidR="0001152A" w:rsidRPr="00547CFA" w:rsidRDefault="0001152A" w:rsidP="00777497">
      <w:pPr>
        <w:jc w:val="both"/>
        <w:rPr>
          <w:b/>
          <w:sz w:val="24"/>
          <w:szCs w:val="24"/>
        </w:rPr>
      </w:pPr>
    </w:p>
    <w:p w14:paraId="28BACF1E" w14:textId="043B24BC" w:rsidR="0001152A" w:rsidRPr="00547CFA" w:rsidRDefault="0001152A" w:rsidP="00777497">
      <w:pPr>
        <w:ind w:left="1440"/>
        <w:jc w:val="both"/>
        <w:rPr>
          <w:sz w:val="24"/>
          <w:szCs w:val="24"/>
        </w:rPr>
      </w:pPr>
      <w:r w:rsidRPr="00547CFA">
        <w:rPr>
          <w:sz w:val="24"/>
          <w:szCs w:val="24"/>
          <w:u w:val="single"/>
        </w:rPr>
        <w:t xml:space="preserve">                                             </w:t>
      </w:r>
      <w:r w:rsidRPr="00547CFA">
        <w:rPr>
          <w:sz w:val="24"/>
          <w:szCs w:val="24"/>
        </w:rPr>
        <w:t xml:space="preserve"> County, hereafter known as the County, is requesting proposals from qualified firms of certified public accountants to audit its annual financial statements for the County’s fiscal year</w:t>
      </w:r>
      <w:r w:rsidR="00DE28AD" w:rsidRPr="00547CFA">
        <w:rPr>
          <w:sz w:val="24"/>
          <w:szCs w:val="24"/>
        </w:rPr>
        <w:t>s</w:t>
      </w:r>
      <w:r w:rsidRPr="00547CFA">
        <w:rPr>
          <w:sz w:val="24"/>
          <w:szCs w:val="24"/>
        </w:rPr>
        <w:t xml:space="preserve"> ending December 31, 20</w:t>
      </w:r>
      <w:r w:rsidR="00FA2988" w:rsidRPr="00547CFA">
        <w:rPr>
          <w:sz w:val="24"/>
          <w:szCs w:val="24"/>
        </w:rPr>
        <w:t>1</w:t>
      </w:r>
      <w:r w:rsidR="00A129BC" w:rsidRPr="00547CFA">
        <w:rPr>
          <w:sz w:val="24"/>
          <w:szCs w:val="24"/>
        </w:rPr>
        <w:t>X</w:t>
      </w:r>
      <w:r w:rsidRPr="00547CFA">
        <w:rPr>
          <w:sz w:val="24"/>
          <w:szCs w:val="24"/>
        </w:rPr>
        <w:t>,</w:t>
      </w:r>
      <w:r w:rsidR="00D643BA" w:rsidRPr="00547CFA">
        <w:rPr>
          <w:sz w:val="24"/>
          <w:szCs w:val="24"/>
        </w:rPr>
        <w:t xml:space="preserve"> and December 31, 201Y.</w:t>
      </w:r>
    </w:p>
    <w:p w14:paraId="21A872DD" w14:textId="77777777" w:rsidR="0001152A" w:rsidRPr="00547CFA" w:rsidRDefault="0001152A" w:rsidP="00777497">
      <w:pPr>
        <w:jc w:val="both"/>
        <w:rPr>
          <w:sz w:val="24"/>
          <w:szCs w:val="24"/>
        </w:rPr>
      </w:pPr>
    </w:p>
    <w:p w14:paraId="564B4E44" w14:textId="77777777" w:rsidR="0001152A" w:rsidRPr="00547CFA" w:rsidRDefault="0001152A" w:rsidP="00777497">
      <w:pPr>
        <w:ind w:left="1440"/>
        <w:jc w:val="both"/>
        <w:rPr>
          <w:sz w:val="24"/>
          <w:szCs w:val="24"/>
        </w:rPr>
      </w:pPr>
      <w:r w:rsidRPr="00547CFA">
        <w:rPr>
          <w:sz w:val="24"/>
          <w:szCs w:val="24"/>
        </w:rPr>
        <w:t>There is no expressed or implied obligation for the County to reimburse responding firms for any expenses incurred in preparing proposals in response to this request.</w:t>
      </w:r>
    </w:p>
    <w:p w14:paraId="22067992" w14:textId="77777777" w:rsidR="0001152A" w:rsidRPr="00547CFA" w:rsidRDefault="0001152A" w:rsidP="00777497">
      <w:pPr>
        <w:jc w:val="both"/>
        <w:rPr>
          <w:sz w:val="24"/>
          <w:szCs w:val="24"/>
        </w:rPr>
      </w:pPr>
      <w:r w:rsidRPr="00547CFA">
        <w:rPr>
          <w:sz w:val="24"/>
          <w:szCs w:val="24"/>
        </w:rPr>
        <w:tab/>
      </w:r>
    </w:p>
    <w:p w14:paraId="6D729AF8" w14:textId="77777777" w:rsidR="0001152A" w:rsidRPr="00547CFA" w:rsidRDefault="0001152A" w:rsidP="00777497">
      <w:pPr>
        <w:jc w:val="both"/>
        <w:rPr>
          <w:sz w:val="24"/>
          <w:szCs w:val="24"/>
        </w:rPr>
      </w:pPr>
      <w:r w:rsidRPr="00547CFA">
        <w:rPr>
          <w:sz w:val="24"/>
          <w:szCs w:val="24"/>
        </w:rPr>
        <w:tab/>
      </w:r>
      <w:r w:rsidRPr="00547CFA">
        <w:rPr>
          <w:sz w:val="24"/>
          <w:szCs w:val="24"/>
        </w:rPr>
        <w:tab/>
        <w:t>To be considered, three (3)</w:t>
      </w:r>
      <w:r w:rsidRPr="00547CFA">
        <w:rPr>
          <w:sz w:val="24"/>
          <w:szCs w:val="24"/>
          <w:vertAlign w:val="superscript"/>
        </w:rPr>
        <w:footnoteReference w:id="1"/>
      </w:r>
      <w:r w:rsidRPr="00547CFA">
        <w:rPr>
          <w:sz w:val="24"/>
          <w:szCs w:val="24"/>
        </w:rPr>
        <w:t xml:space="preserve"> copies of a proposal must be received by:</w:t>
      </w:r>
    </w:p>
    <w:p w14:paraId="60B0207E" w14:textId="77777777" w:rsidR="0001152A" w:rsidRPr="00547CFA" w:rsidRDefault="0001152A" w:rsidP="00777497">
      <w:pPr>
        <w:jc w:val="both"/>
        <w:rPr>
          <w:sz w:val="24"/>
          <w:szCs w:val="24"/>
        </w:rPr>
      </w:pPr>
    </w:p>
    <w:p w14:paraId="5FDB5A1D" w14:textId="1E2F12F5" w:rsidR="0001152A" w:rsidRPr="00547CFA" w:rsidRDefault="0001152A" w:rsidP="00777497">
      <w:pPr>
        <w:ind w:left="2160" w:hanging="2160"/>
        <w:jc w:val="both"/>
        <w:rPr>
          <w:sz w:val="24"/>
          <w:szCs w:val="24"/>
        </w:rPr>
      </w:pPr>
      <w:r w:rsidRPr="00547CFA">
        <w:rPr>
          <w:sz w:val="24"/>
          <w:szCs w:val="24"/>
        </w:rPr>
        <w:t xml:space="preserve"> </w:t>
      </w:r>
      <w:r w:rsidRPr="00547CFA">
        <w:rPr>
          <w:sz w:val="24"/>
          <w:szCs w:val="24"/>
        </w:rPr>
        <w:tab/>
      </w:r>
      <w:r w:rsidRPr="00547CFA">
        <w:rPr>
          <w:sz w:val="24"/>
          <w:szCs w:val="24"/>
          <w:u w:val="single"/>
        </w:rPr>
        <w:t xml:space="preserve">                                             </w:t>
      </w:r>
      <w:r w:rsidRPr="00547CFA">
        <w:rPr>
          <w:sz w:val="24"/>
          <w:szCs w:val="24"/>
        </w:rPr>
        <w:t xml:space="preserve"> (Audit Contact Person)</w:t>
      </w:r>
    </w:p>
    <w:p w14:paraId="7D1CEA4A" w14:textId="77777777" w:rsidR="0001152A" w:rsidRPr="00547CFA" w:rsidRDefault="0001152A" w:rsidP="00777497">
      <w:pPr>
        <w:jc w:val="both"/>
        <w:rPr>
          <w:sz w:val="24"/>
          <w:szCs w:val="24"/>
        </w:rPr>
      </w:pPr>
      <w:r w:rsidRPr="00547CFA">
        <w:rPr>
          <w:sz w:val="24"/>
          <w:szCs w:val="24"/>
        </w:rPr>
        <w:tab/>
      </w:r>
      <w:r w:rsidRPr="00547CFA">
        <w:rPr>
          <w:sz w:val="24"/>
          <w:szCs w:val="24"/>
        </w:rPr>
        <w:tab/>
      </w:r>
      <w:r w:rsidRPr="00547CFA">
        <w:rPr>
          <w:sz w:val="24"/>
          <w:szCs w:val="24"/>
        </w:rPr>
        <w:tab/>
      </w:r>
      <w:r w:rsidRPr="00547CFA">
        <w:rPr>
          <w:sz w:val="24"/>
          <w:szCs w:val="24"/>
          <w:u w:val="single"/>
        </w:rPr>
        <w:t xml:space="preserve">                                             </w:t>
      </w:r>
      <w:r w:rsidRPr="00547CFA">
        <w:rPr>
          <w:sz w:val="24"/>
          <w:szCs w:val="24"/>
        </w:rPr>
        <w:t xml:space="preserve"> (Title)</w:t>
      </w:r>
    </w:p>
    <w:p w14:paraId="59551E54" w14:textId="77777777" w:rsidR="0001152A" w:rsidRPr="00547CFA" w:rsidRDefault="0001152A" w:rsidP="00777497">
      <w:pPr>
        <w:jc w:val="both"/>
        <w:rPr>
          <w:sz w:val="24"/>
          <w:szCs w:val="24"/>
        </w:rPr>
      </w:pPr>
      <w:r w:rsidRPr="00547CFA">
        <w:rPr>
          <w:sz w:val="24"/>
          <w:szCs w:val="24"/>
        </w:rPr>
        <w:tab/>
      </w:r>
      <w:r w:rsidRPr="00547CFA">
        <w:rPr>
          <w:sz w:val="24"/>
          <w:szCs w:val="24"/>
        </w:rPr>
        <w:tab/>
      </w:r>
      <w:r w:rsidRPr="00547CFA">
        <w:rPr>
          <w:sz w:val="24"/>
          <w:szCs w:val="24"/>
        </w:rPr>
        <w:tab/>
      </w:r>
      <w:r w:rsidRPr="00547CFA">
        <w:rPr>
          <w:sz w:val="24"/>
          <w:szCs w:val="24"/>
          <w:u w:val="single"/>
        </w:rPr>
        <w:t xml:space="preserve">                                             </w:t>
      </w:r>
      <w:r w:rsidRPr="00547CFA">
        <w:rPr>
          <w:sz w:val="24"/>
          <w:szCs w:val="24"/>
        </w:rPr>
        <w:t xml:space="preserve"> (Address)</w:t>
      </w:r>
    </w:p>
    <w:p w14:paraId="317969B0" w14:textId="77777777" w:rsidR="0001152A" w:rsidRPr="00547CFA" w:rsidRDefault="0001152A" w:rsidP="00777497">
      <w:pPr>
        <w:jc w:val="both"/>
        <w:rPr>
          <w:sz w:val="24"/>
          <w:szCs w:val="24"/>
        </w:rPr>
      </w:pPr>
      <w:r w:rsidRPr="00547CFA">
        <w:rPr>
          <w:sz w:val="24"/>
          <w:szCs w:val="24"/>
        </w:rPr>
        <w:tab/>
      </w:r>
      <w:r w:rsidRPr="00547CFA">
        <w:rPr>
          <w:sz w:val="24"/>
          <w:szCs w:val="24"/>
        </w:rPr>
        <w:tab/>
      </w:r>
      <w:r w:rsidRPr="00547CFA">
        <w:rPr>
          <w:sz w:val="24"/>
          <w:szCs w:val="24"/>
        </w:rPr>
        <w:tab/>
      </w:r>
      <w:r w:rsidRPr="00547CFA">
        <w:rPr>
          <w:sz w:val="24"/>
          <w:szCs w:val="24"/>
          <w:u w:val="single"/>
        </w:rPr>
        <w:t xml:space="preserve">                                             </w:t>
      </w:r>
      <w:r w:rsidRPr="00547CFA">
        <w:rPr>
          <w:sz w:val="24"/>
          <w:szCs w:val="24"/>
        </w:rPr>
        <w:t xml:space="preserve"> (Address)</w:t>
      </w:r>
    </w:p>
    <w:p w14:paraId="19D8515E" w14:textId="77777777" w:rsidR="0001152A" w:rsidRPr="00547CFA" w:rsidRDefault="0001152A" w:rsidP="00777497">
      <w:pPr>
        <w:ind w:left="1440"/>
        <w:jc w:val="both"/>
        <w:rPr>
          <w:sz w:val="24"/>
          <w:szCs w:val="24"/>
        </w:rPr>
      </w:pPr>
    </w:p>
    <w:p w14:paraId="1AB6411E" w14:textId="77777777" w:rsidR="0001152A" w:rsidRPr="00547CFA" w:rsidRDefault="0001152A" w:rsidP="00777497">
      <w:pPr>
        <w:ind w:left="1440"/>
        <w:jc w:val="both"/>
        <w:rPr>
          <w:sz w:val="24"/>
          <w:szCs w:val="24"/>
        </w:rPr>
      </w:pPr>
      <w:r w:rsidRPr="00547CFA">
        <w:rPr>
          <w:sz w:val="24"/>
          <w:szCs w:val="24"/>
        </w:rPr>
        <w:t xml:space="preserve">The proposal should be received by the County by </w:t>
      </w:r>
      <w:r w:rsidRPr="00547CFA">
        <w:rPr>
          <w:sz w:val="24"/>
          <w:szCs w:val="24"/>
          <w:u w:val="single"/>
        </w:rPr>
        <w:t xml:space="preserve">                   </w:t>
      </w:r>
      <w:r w:rsidRPr="00547CFA">
        <w:rPr>
          <w:sz w:val="24"/>
          <w:szCs w:val="24"/>
        </w:rPr>
        <w:t xml:space="preserve">(time) on </w:t>
      </w:r>
      <w:r w:rsidRPr="00547CFA">
        <w:rPr>
          <w:sz w:val="24"/>
          <w:szCs w:val="24"/>
          <w:u w:val="single"/>
        </w:rPr>
        <w:t xml:space="preserve">                 </w:t>
      </w:r>
      <w:r w:rsidRPr="00547CFA">
        <w:rPr>
          <w:sz w:val="24"/>
          <w:szCs w:val="24"/>
        </w:rPr>
        <w:t>(date).</w:t>
      </w:r>
    </w:p>
    <w:p w14:paraId="5CECD7B1" w14:textId="268A0D35" w:rsidR="00576108" w:rsidRDefault="00576108">
      <w:pPr>
        <w:widowControl/>
        <w:rPr>
          <w:sz w:val="24"/>
          <w:szCs w:val="24"/>
        </w:rPr>
      </w:pPr>
      <w:r>
        <w:rPr>
          <w:sz w:val="24"/>
          <w:szCs w:val="24"/>
        </w:rPr>
        <w:br w:type="page"/>
      </w:r>
    </w:p>
    <w:p w14:paraId="051B7932" w14:textId="5A49E1F5" w:rsidR="0001152A" w:rsidRPr="00547CFA" w:rsidRDefault="0001152A" w:rsidP="00777497">
      <w:pPr>
        <w:ind w:left="1440"/>
        <w:jc w:val="both"/>
        <w:rPr>
          <w:sz w:val="24"/>
          <w:szCs w:val="24"/>
        </w:rPr>
      </w:pPr>
      <w:r w:rsidRPr="00547CFA">
        <w:rPr>
          <w:sz w:val="24"/>
          <w:szCs w:val="24"/>
        </w:rPr>
        <w:lastRenderedPageBreak/>
        <w:t>The County reserves the right to reject any or all proposals submitted.  Proposals submitted will be evaluated by a three (3)</w:t>
      </w:r>
      <w:r w:rsidRPr="00547CFA">
        <w:rPr>
          <w:sz w:val="24"/>
          <w:szCs w:val="24"/>
          <w:vertAlign w:val="superscript"/>
        </w:rPr>
        <w:footnoteReference w:id="2"/>
      </w:r>
      <w:r w:rsidR="006849C3">
        <w:rPr>
          <w:sz w:val="24"/>
          <w:szCs w:val="24"/>
        </w:rPr>
        <w:t>-</w:t>
      </w:r>
      <w:r w:rsidRPr="00547CFA">
        <w:rPr>
          <w:sz w:val="24"/>
          <w:szCs w:val="24"/>
        </w:rPr>
        <w:t>member Selection Committee consisting of:</w:t>
      </w:r>
    </w:p>
    <w:p w14:paraId="0A05291E" w14:textId="77777777" w:rsidR="0001152A" w:rsidRPr="00547CFA" w:rsidRDefault="0001152A" w:rsidP="00777497">
      <w:pPr>
        <w:jc w:val="both"/>
        <w:rPr>
          <w:sz w:val="24"/>
          <w:szCs w:val="24"/>
        </w:rPr>
      </w:pPr>
    </w:p>
    <w:p w14:paraId="03070EFC" w14:textId="77777777" w:rsidR="0001152A" w:rsidRPr="00547CFA" w:rsidRDefault="0001152A" w:rsidP="006849C3">
      <w:pPr>
        <w:pStyle w:val="a"/>
        <w:numPr>
          <w:ilvl w:val="0"/>
          <w:numId w:val="42"/>
        </w:numPr>
        <w:tabs>
          <w:tab w:val="clear" w:pos="2160"/>
          <w:tab w:val="num" w:pos="1800"/>
          <w:tab w:val="left" w:pos="2070"/>
        </w:tabs>
        <w:ind w:left="1800"/>
        <w:jc w:val="both"/>
        <w:rPr>
          <w:sz w:val="24"/>
          <w:szCs w:val="24"/>
        </w:rPr>
      </w:pPr>
      <w:r w:rsidRPr="00547CFA">
        <w:rPr>
          <w:sz w:val="24"/>
          <w:szCs w:val="24"/>
        </w:rPr>
        <w:t>the County Administrator/Coordinator/Manager</w:t>
      </w:r>
    </w:p>
    <w:p w14:paraId="40D69E08" w14:textId="77777777" w:rsidR="0001152A" w:rsidRPr="00547CFA" w:rsidRDefault="0001152A" w:rsidP="006849C3">
      <w:pPr>
        <w:pStyle w:val="a"/>
        <w:numPr>
          <w:ilvl w:val="0"/>
          <w:numId w:val="42"/>
        </w:numPr>
        <w:tabs>
          <w:tab w:val="clear" w:pos="2160"/>
          <w:tab w:val="num" w:pos="1800"/>
          <w:tab w:val="left" w:pos="2070"/>
        </w:tabs>
        <w:ind w:left="1800"/>
        <w:jc w:val="both"/>
        <w:rPr>
          <w:sz w:val="24"/>
          <w:szCs w:val="24"/>
        </w:rPr>
      </w:pPr>
      <w:r w:rsidRPr="00547CFA">
        <w:rPr>
          <w:sz w:val="24"/>
          <w:szCs w:val="24"/>
        </w:rPr>
        <w:t>the County Auditor/Auditor-Treasurer/Treasurer</w:t>
      </w:r>
    </w:p>
    <w:p w14:paraId="04797380" w14:textId="77777777" w:rsidR="0001152A" w:rsidRPr="00547CFA" w:rsidRDefault="0001152A" w:rsidP="006849C3">
      <w:pPr>
        <w:pStyle w:val="a"/>
        <w:numPr>
          <w:ilvl w:val="0"/>
          <w:numId w:val="42"/>
        </w:numPr>
        <w:tabs>
          <w:tab w:val="clear" w:pos="2160"/>
          <w:tab w:val="num" w:pos="1800"/>
          <w:tab w:val="left" w:pos="2070"/>
        </w:tabs>
        <w:ind w:left="1800"/>
        <w:jc w:val="both"/>
        <w:rPr>
          <w:sz w:val="24"/>
          <w:szCs w:val="24"/>
        </w:rPr>
      </w:pPr>
      <w:r w:rsidRPr="00547CFA">
        <w:rPr>
          <w:sz w:val="24"/>
          <w:szCs w:val="24"/>
        </w:rPr>
        <w:t>the Finance Director/Controller</w:t>
      </w:r>
    </w:p>
    <w:p w14:paraId="4250B0C5" w14:textId="77777777" w:rsidR="00731F64" w:rsidRPr="00547CFA" w:rsidRDefault="00731F64" w:rsidP="006849C3">
      <w:pPr>
        <w:pStyle w:val="a"/>
        <w:numPr>
          <w:ilvl w:val="0"/>
          <w:numId w:val="42"/>
        </w:numPr>
        <w:tabs>
          <w:tab w:val="clear" w:pos="2160"/>
          <w:tab w:val="num" w:pos="1800"/>
          <w:tab w:val="left" w:pos="2070"/>
        </w:tabs>
        <w:ind w:left="1800"/>
        <w:jc w:val="both"/>
        <w:rPr>
          <w:sz w:val="24"/>
          <w:szCs w:val="24"/>
        </w:rPr>
      </w:pPr>
      <w:r w:rsidRPr="00547CFA">
        <w:rPr>
          <w:sz w:val="24"/>
          <w:szCs w:val="24"/>
        </w:rPr>
        <w:t>a Board member</w:t>
      </w:r>
    </w:p>
    <w:p w14:paraId="2C9A430B" w14:textId="77777777" w:rsidR="0001152A" w:rsidRPr="00547CFA" w:rsidRDefault="0001152A" w:rsidP="00777497">
      <w:pPr>
        <w:jc w:val="both"/>
        <w:rPr>
          <w:sz w:val="24"/>
          <w:szCs w:val="24"/>
        </w:rPr>
      </w:pPr>
    </w:p>
    <w:p w14:paraId="350ACFCB" w14:textId="77777777" w:rsidR="0001152A" w:rsidRPr="00547CFA" w:rsidRDefault="0001152A" w:rsidP="00777497">
      <w:pPr>
        <w:pStyle w:val="BodyTextIndent"/>
        <w:ind w:left="1440" w:firstLine="0"/>
        <w:rPr>
          <w:sz w:val="24"/>
          <w:szCs w:val="24"/>
        </w:rPr>
      </w:pPr>
      <w:r w:rsidRPr="00547CFA">
        <w:rPr>
          <w:sz w:val="24"/>
          <w:szCs w:val="24"/>
        </w:rPr>
        <w:t>During the evaluation process, the County reserves the right to request additional information or clarifications from proposers, or to allow corrections of errors or omissions.  Firms may be requested to make oral presentations to the Selection Committee as part of the final evaluation process.</w:t>
      </w:r>
    </w:p>
    <w:p w14:paraId="7AD26D91" w14:textId="77777777" w:rsidR="0001152A" w:rsidRPr="00547CFA" w:rsidRDefault="0001152A" w:rsidP="00777497">
      <w:pPr>
        <w:jc w:val="both"/>
        <w:rPr>
          <w:sz w:val="24"/>
          <w:szCs w:val="24"/>
        </w:rPr>
      </w:pPr>
    </w:p>
    <w:p w14:paraId="75C2572C" w14:textId="1D7BD20C" w:rsidR="0001152A" w:rsidRPr="00547CFA" w:rsidRDefault="0001152A" w:rsidP="00777497">
      <w:pPr>
        <w:ind w:left="1440"/>
        <w:jc w:val="both"/>
        <w:rPr>
          <w:sz w:val="24"/>
          <w:szCs w:val="24"/>
        </w:rPr>
      </w:pPr>
      <w:r w:rsidRPr="00547CFA">
        <w:rPr>
          <w:sz w:val="24"/>
          <w:szCs w:val="24"/>
        </w:rPr>
        <w:t xml:space="preserve">The County reserves the right to retain all proposals submitted and to use any ideas in a proposal regardless of whether that proposal is selected. </w:t>
      </w:r>
      <w:r w:rsidR="006849C3">
        <w:rPr>
          <w:sz w:val="24"/>
          <w:szCs w:val="24"/>
        </w:rPr>
        <w:t xml:space="preserve"> </w:t>
      </w:r>
      <w:r w:rsidRPr="00547CFA">
        <w:rPr>
          <w:sz w:val="24"/>
          <w:szCs w:val="24"/>
        </w:rPr>
        <w:t>Submission of a proposal indicates acceptance by the firm of the conditions contained in this request for proposals, unless clearly and specifically noted in the proposal submitted and confirmed in the contract between the County and the firm selected.</w:t>
      </w:r>
    </w:p>
    <w:p w14:paraId="3B972ACC" w14:textId="77777777" w:rsidR="0001152A" w:rsidRPr="00547CFA" w:rsidRDefault="0001152A" w:rsidP="00777497">
      <w:pPr>
        <w:jc w:val="both"/>
        <w:rPr>
          <w:sz w:val="24"/>
          <w:szCs w:val="24"/>
        </w:rPr>
      </w:pPr>
    </w:p>
    <w:p w14:paraId="315198AC" w14:textId="28FCE7AB" w:rsidR="0001152A" w:rsidRPr="00547CFA" w:rsidRDefault="0001152A" w:rsidP="00777497">
      <w:pPr>
        <w:ind w:left="1440"/>
        <w:jc w:val="both"/>
        <w:rPr>
          <w:sz w:val="24"/>
          <w:szCs w:val="24"/>
        </w:rPr>
      </w:pPr>
      <w:r w:rsidRPr="00547CFA">
        <w:rPr>
          <w:sz w:val="24"/>
          <w:szCs w:val="24"/>
        </w:rPr>
        <w:t xml:space="preserve">It is anticipated the selection of a firm will be completed by </w:t>
      </w:r>
      <w:r w:rsidRPr="00547CFA">
        <w:rPr>
          <w:sz w:val="24"/>
          <w:szCs w:val="24"/>
          <w:u w:val="single"/>
        </w:rPr>
        <w:t xml:space="preserve">                       </w:t>
      </w:r>
      <w:r w:rsidR="00FA2988" w:rsidRPr="00547CFA">
        <w:rPr>
          <w:sz w:val="24"/>
          <w:szCs w:val="24"/>
        </w:rPr>
        <w:t>, 201</w:t>
      </w:r>
      <w:r w:rsidR="00A129BC" w:rsidRPr="00547CFA">
        <w:rPr>
          <w:sz w:val="24"/>
          <w:szCs w:val="24"/>
        </w:rPr>
        <w:t>X</w:t>
      </w:r>
      <w:r w:rsidRPr="00547CFA">
        <w:rPr>
          <w:sz w:val="24"/>
          <w:szCs w:val="24"/>
        </w:rPr>
        <w:t xml:space="preserve">. </w:t>
      </w:r>
      <w:r w:rsidR="006849C3">
        <w:rPr>
          <w:sz w:val="24"/>
          <w:szCs w:val="24"/>
        </w:rPr>
        <w:t xml:space="preserve"> </w:t>
      </w:r>
      <w:r w:rsidRPr="00547CFA">
        <w:rPr>
          <w:sz w:val="24"/>
          <w:szCs w:val="24"/>
        </w:rPr>
        <w:t>Following the notification of the selected firm</w:t>
      </w:r>
      <w:r w:rsidR="006849C3">
        <w:rPr>
          <w:sz w:val="24"/>
          <w:szCs w:val="24"/>
        </w:rPr>
        <w:t>,</w:t>
      </w:r>
      <w:r w:rsidRPr="00547CFA">
        <w:rPr>
          <w:sz w:val="24"/>
          <w:szCs w:val="24"/>
        </w:rPr>
        <w:t xml:space="preserve"> it is expected a contract will be executed between both parties following the </w:t>
      </w:r>
      <w:r w:rsidRPr="00547CFA">
        <w:rPr>
          <w:sz w:val="24"/>
          <w:szCs w:val="24"/>
          <w:u w:val="single"/>
        </w:rPr>
        <w:t xml:space="preserve">                           </w:t>
      </w:r>
      <w:r w:rsidR="00A60B57" w:rsidRPr="00547CFA">
        <w:rPr>
          <w:sz w:val="24"/>
          <w:szCs w:val="24"/>
        </w:rPr>
        <w:t>, 201</w:t>
      </w:r>
      <w:r w:rsidR="00A129BC" w:rsidRPr="00547CFA">
        <w:rPr>
          <w:sz w:val="24"/>
          <w:szCs w:val="24"/>
        </w:rPr>
        <w:t>X</w:t>
      </w:r>
      <w:r w:rsidRPr="00547CFA">
        <w:rPr>
          <w:sz w:val="24"/>
          <w:szCs w:val="24"/>
        </w:rPr>
        <w:t>, meeting of the County Board.</w:t>
      </w:r>
    </w:p>
    <w:p w14:paraId="225AB9AE" w14:textId="77777777" w:rsidR="0001152A" w:rsidRPr="00547CFA" w:rsidRDefault="0001152A" w:rsidP="00777497">
      <w:pPr>
        <w:jc w:val="both"/>
        <w:rPr>
          <w:sz w:val="24"/>
          <w:szCs w:val="24"/>
        </w:rPr>
      </w:pPr>
    </w:p>
    <w:p w14:paraId="0D920EB9" w14:textId="77777777" w:rsidR="0001152A" w:rsidRPr="00547CFA" w:rsidRDefault="0001152A" w:rsidP="00777497">
      <w:pPr>
        <w:jc w:val="both"/>
        <w:rPr>
          <w:sz w:val="24"/>
          <w:szCs w:val="24"/>
        </w:rPr>
      </w:pPr>
      <w:r w:rsidRPr="00547CFA">
        <w:rPr>
          <w:b/>
          <w:sz w:val="24"/>
          <w:szCs w:val="24"/>
        </w:rPr>
        <w:tab/>
        <w:t>B.</w:t>
      </w:r>
      <w:r w:rsidRPr="00547CFA">
        <w:rPr>
          <w:b/>
          <w:sz w:val="24"/>
          <w:szCs w:val="24"/>
        </w:rPr>
        <w:tab/>
        <w:t>Term of Engagement</w:t>
      </w:r>
    </w:p>
    <w:p w14:paraId="374B7FC3" w14:textId="77777777" w:rsidR="0001152A" w:rsidRPr="00547CFA" w:rsidRDefault="0001152A" w:rsidP="00777497">
      <w:pPr>
        <w:jc w:val="both"/>
        <w:rPr>
          <w:sz w:val="24"/>
          <w:szCs w:val="24"/>
        </w:rPr>
      </w:pPr>
    </w:p>
    <w:p w14:paraId="66712A4A" w14:textId="471374DA" w:rsidR="0001152A" w:rsidRPr="00547CFA" w:rsidRDefault="0001152A" w:rsidP="00777497">
      <w:pPr>
        <w:ind w:left="1440"/>
        <w:jc w:val="both"/>
        <w:rPr>
          <w:sz w:val="24"/>
          <w:szCs w:val="24"/>
        </w:rPr>
      </w:pPr>
      <w:r w:rsidRPr="00547CFA">
        <w:rPr>
          <w:sz w:val="24"/>
          <w:szCs w:val="24"/>
        </w:rPr>
        <w:t>A</w:t>
      </w:r>
      <w:r w:rsidR="00791250" w:rsidRPr="00547CFA">
        <w:rPr>
          <w:sz w:val="24"/>
          <w:szCs w:val="24"/>
        </w:rPr>
        <w:t xml:space="preserve"> </w:t>
      </w:r>
      <w:r w:rsidR="00666904" w:rsidRPr="00547CFA">
        <w:rPr>
          <w:sz w:val="24"/>
          <w:szCs w:val="24"/>
        </w:rPr>
        <w:t>two</w:t>
      </w:r>
      <w:r w:rsidRPr="00547CFA">
        <w:rPr>
          <w:sz w:val="24"/>
          <w:szCs w:val="24"/>
        </w:rPr>
        <w:t>-year contract is contemplated, subject to the annual review and recommendation of the Selection Committee, the satisfactory negotiation of terms (including a price acceptable to both the County and the selected firm)</w:t>
      </w:r>
      <w:r w:rsidR="006849C3">
        <w:rPr>
          <w:sz w:val="24"/>
          <w:szCs w:val="24"/>
        </w:rPr>
        <w:t>,</w:t>
      </w:r>
      <w:r w:rsidRPr="00547CFA">
        <w:rPr>
          <w:sz w:val="24"/>
          <w:szCs w:val="24"/>
        </w:rPr>
        <w:t xml:space="preserve"> and the concurrence of the Board of County Commissioners.</w:t>
      </w:r>
    </w:p>
    <w:p w14:paraId="547B9A5E" w14:textId="61E1B0E9" w:rsidR="00C82C38" w:rsidRDefault="00C82C38" w:rsidP="00777497">
      <w:pPr>
        <w:jc w:val="both"/>
        <w:rPr>
          <w:sz w:val="24"/>
          <w:szCs w:val="24"/>
        </w:rPr>
      </w:pPr>
    </w:p>
    <w:p w14:paraId="24DDE596" w14:textId="77777777" w:rsidR="0001152A" w:rsidRPr="00547CFA" w:rsidRDefault="0001152A" w:rsidP="00777497">
      <w:pPr>
        <w:jc w:val="both"/>
        <w:rPr>
          <w:sz w:val="24"/>
          <w:szCs w:val="24"/>
        </w:rPr>
      </w:pPr>
      <w:r w:rsidRPr="00547CFA">
        <w:rPr>
          <w:b/>
          <w:sz w:val="24"/>
          <w:szCs w:val="24"/>
        </w:rPr>
        <w:t>II.</w:t>
      </w:r>
      <w:r w:rsidRPr="00547CFA">
        <w:rPr>
          <w:b/>
          <w:sz w:val="24"/>
          <w:szCs w:val="24"/>
        </w:rPr>
        <w:tab/>
      </w:r>
      <w:r w:rsidRPr="00547CFA">
        <w:rPr>
          <w:b/>
          <w:sz w:val="24"/>
          <w:szCs w:val="24"/>
          <w:u w:val="single"/>
        </w:rPr>
        <w:t>NATURE OF SERVICES REQUIRED</w:t>
      </w:r>
    </w:p>
    <w:p w14:paraId="6FBD725F" w14:textId="77777777" w:rsidR="0001152A" w:rsidRPr="00547CFA" w:rsidRDefault="0001152A" w:rsidP="00777497">
      <w:pPr>
        <w:jc w:val="both"/>
        <w:rPr>
          <w:sz w:val="24"/>
          <w:szCs w:val="24"/>
        </w:rPr>
      </w:pPr>
    </w:p>
    <w:p w14:paraId="51D9A045" w14:textId="77777777" w:rsidR="0001152A" w:rsidRPr="00547CFA" w:rsidRDefault="0057390E" w:rsidP="00777497">
      <w:pPr>
        <w:jc w:val="both"/>
        <w:rPr>
          <w:b/>
          <w:sz w:val="24"/>
          <w:szCs w:val="24"/>
        </w:rPr>
      </w:pPr>
      <w:r w:rsidRPr="00547CFA">
        <w:rPr>
          <w:b/>
          <w:sz w:val="24"/>
          <w:szCs w:val="24"/>
        </w:rPr>
        <w:tab/>
        <w:t>A.</w:t>
      </w:r>
      <w:r w:rsidRPr="00547CFA">
        <w:rPr>
          <w:b/>
          <w:sz w:val="24"/>
          <w:szCs w:val="24"/>
        </w:rPr>
        <w:tab/>
        <w:t>Scope of Work to B</w:t>
      </w:r>
      <w:r w:rsidR="0001152A" w:rsidRPr="00547CFA">
        <w:rPr>
          <w:b/>
          <w:sz w:val="24"/>
          <w:szCs w:val="24"/>
        </w:rPr>
        <w:t>e Performed</w:t>
      </w:r>
    </w:p>
    <w:p w14:paraId="24E6575A" w14:textId="77777777" w:rsidR="0001152A" w:rsidRPr="00547CFA" w:rsidRDefault="0001152A" w:rsidP="00777497">
      <w:pPr>
        <w:jc w:val="both"/>
        <w:rPr>
          <w:b/>
          <w:sz w:val="24"/>
          <w:szCs w:val="24"/>
        </w:rPr>
      </w:pPr>
    </w:p>
    <w:p w14:paraId="33B1DAD5" w14:textId="77777777" w:rsidR="0001152A" w:rsidRPr="00547CFA" w:rsidRDefault="0001152A" w:rsidP="00777497">
      <w:pPr>
        <w:ind w:left="1440"/>
        <w:jc w:val="both"/>
        <w:rPr>
          <w:sz w:val="24"/>
          <w:szCs w:val="24"/>
        </w:rPr>
      </w:pPr>
      <w:r w:rsidRPr="00547CFA">
        <w:rPr>
          <w:sz w:val="24"/>
          <w:szCs w:val="24"/>
        </w:rPr>
        <w:t>The County desires the auditor to express an opinion on the fair presentatio</w:t>
      </w:r>
      <w:r w:rsidR="0088066B" w:rsidRPr="00547CFA">
        <w:rPr>
          <w:sz w:val="24"/>
          <w:szCs w:val="24"/>
        </w:rPr>
        <w:t>n of its basic</w:t>
      </w:r>
      <w:r w:rsidRPr="00547CFA">
        <w:rPr>
          <w:sz w:val="24"/>
          <w:szCs w:val="24"/>
        </w:rPr>
        <w:t xml:space="preserve"> financial statements in conformity with governmental accounting principles generally accepted in the United States of America.</w:t>
      </w:r>
    </w:p>
    <w:p w14:paraId="4924EDA0" w14:textId="3698E2D3" w:rsidR="006849C3" w:rsidRDefault="006849C3">
      <w:pPr>
        <w:widowControl/>
        <w:rPr>
          <w:sz w:val="24"/>
          <w:szCs w:val="24"/>
        </w:rPr>
      </w:pPr>
      <w:r>
        <w:rPr>
          <w:sz w:val="24"/>
          <w:szCs w:val="24"/>
        </w:rPr>
        <w:br w:type="page"/>
      </w:r>
    </w:p>
    <w:p w14:paraId="28BD0192" w14:textId="77777777" w:rsidR="0001152A" w:rsidRPr="00547CFA" w:rsidRDefault="0001152A" w:rsidP="00777497">
      <w:pPr>
        <w:ind w:left="1440"/>
        <w:jc w:val="both"/>
        <w:rPr>
          <w:sz w:val="24"/>
          <w:szCs w:val="24"/>
        </w:rPr>
      </w:pPr>
      <w:r w:rsidRPr="00547CFA">
        <w:rPr>
          <w:sz w:val="24"/>
          <w:szCs w:val="24"/>
        </w:rPr>
        <w:lastRenderedPageBreak/>
        <w:t>The County also desires the auditor to provide an “in-relation-to” opinion on the supplementary information based on the auditing procedures applied during the audit of the basic financial statements. The auditor is not required to audit the statistical and required supplementary information sections of the report.  However, the auditor shall also be responsible for performing certain limited procedures involving the required supplementary information required by the Governmental Accounting Standards Board as mandated by generally accepted auditing standards. Also, the auditor is to provide an “in-relation-to” report on the County’s schedule of expenditures of federal awards based on the auditing procedures applied during the audit of the financial statements.</w:t>
      </w:r>
    </w:p>
    <w:p w14:paraId="75F20DD6" w14:textId="77777777" w:rsidR="0001152A" w:rsidRPr="00547CFA" w:rsidRDefault="0001152A" w:rsidP="00777497">
      <w:pPr>
        <w:jc w:val="both"/>
        <w:rPr>
          <w:sz w:val="24"/>
          <w:szCs w:val="24"/>
        </w:rPr>
      </w:pPr>
    </w:p>
    <w:p w14:paraId="6209B5BD" w14:textId="0400B5C1" w:rsidR="0001152A" w:rsidRPr="00547CFA" w:rsidRDefault="0001152A" w:rsidP="00777497">
      <w:pPr>
        <w:ind w:left="1440"/>
        <w:jc w:val="both"/>
        <w:rPr>
          <w:sz w:val="24"/>
          <w:szCs w:val="24"/>
        </w:rPr>
      </w:pPr>
      <w:r w:rsidRPr="00547CFA">
        <w:rPr>
          <w:sz w:val="24"/>
          <w:szCs w:val="24"/>
        </w:rPr>
        <w:t xml:space="preserve">The auditor will perform procedures and issue a report on compliance pursuant to the requirements of the </w:t>
      </w:r>
      <w:hyperlink r:id="rId8" w:history="1">
        <w:r w:rsidR="00C459C1">
          <w:rPr>
            <w:rStyle w:val="Hyperlink"/>
            <w:sz w:val="24"/>
            <w:szCs w:val="24"/>
          </w:rPr>
          <w:t>Minnesota Legal Compliance Audit Guide for Counties</w:t>
        </w:r>
      </w:hyperlink>
      <w:r w:rsidRPr="00547CFA">
        <w:rPr>
          <w:sz w:val="24"/>
          <w:szCs w:val="24"/>
        </w:rPr>
        <w:t>.  Pursuant to the Single Audit Act Amendments of 1996</w:t>
      </w:r>
      <w:r w:rsidRPr="00547CFA">
        <w:rPr>
          <w:sz w:val="24"/>
          <w:szCs w:val="24"/>
          <w:vertAlign w:val="superscript"/>
        </w:rPr>
        <w:footnoteReference w:id="3"/>
      </w:r>
      <w:r w:rsidRPr="00547CFA">
        <w:rPr>
          <w:sz w:val="24"/>
          <w:szCs w:val="24"/>
        </w:rPr>
        <w:t xml:space="preserve">, the County is required to have an audit performed on the major federal programs of the County.  The auditor will be required to test internal controls and compliance for major federal award programs administered by the </w:t>
      </w:r>
      <w:r w:rsidR="006C563F">
        <w:rPr>
          <w:sz w:val="24"/>
          <w:szCs w:val="24"/>
        </w:rPr>
        <w:t>C</w:t>
      </w:r>
      <w:r w:rsidRPr="00547CFA">
        <w:rPr>
          <w:sz w:val="24"/>
          <w:szCs w:val="24"/>
        </w:rPr>
        <w:t xml:space="preserve">ounty.  It is anticipated the County will require a Single Audit for each </w:t>
      </w:r>
      <w:r w:rsidR="006F63B7" w:rsidRPr="00547CFA">
        <w:rPr>
          <w:sz w:val="24"/>
          <w:szCs w:val="24"/>
        </w:rPr>
        <w:t>year</w:t>
      </w:r>
      <w:r w:rsidRPr="00547CFA">
        <w:rPr>
          <w:sz w:val="24"/>
          <w:szCs w:val="24"/>
        </w:rPr>
        <w:t xml:space="preserve"> covered by this request.</w:t>
      </w:r>
    </w:p>
    <w:p w14:paraId="298DFC30" w14:textId="77777777" w:rsidR="00731F64" w:rsidRPr="00547CFA" w:rsidRDefault="00731F64" w:rsidP="00777497">
      <w:pPr>
        <w:jc w:val="both"/>
        <w:rPr>
          <w:sz w:val="24"/>
          <w:szCs w:val="24"/>
        </w:rPr>
      </w:pPr>
    </w:p>
    <w:p w14:paraId="47107FD3" w14:textId="77777777" w:rsidR="0001152A" w:rsidRPr="00547CFA" w:rsidRDefault="0001152A" w:rsidP="00777497">
      <w:pPr>
        <w:jc w:val="both"/>
        <w:rPr>
          <w:sz w:val="24"/>
          <w:szCs w:val="24"/>
        </w:rPr>
      </w:pPr>
      <w:r w:rsidRPr="00547CFA">
        <w:rPr>
          <w:sz w:val="24"/>
          <w:szCs w:val="24"/>
        </w:rPr>
        <w:tab/>
      </w:r>
      <w:r w:rsidR="0057390E" w:rsidRPr="00547CFA">
        <w:rPr>
          <w:b/>
          <w:sz w:val="24"/>
          <w:szCs w:val="24"/>
        </w:rPr>
        <w:t>B.</w:t>
      </w:r>
      <w:r w:rsidR="0057390E" w:rsidRPr="00547CFA">
        <w:rPr>
          <w:b/>
          <w:sz w:val="24"/>
          <w:szCs w:val="24"/>
        </w:rPr>
        <w:tab/>
        <w:t>Auditing Standards t</w:t>
      </w:r>
      <w:r w:rsidRPr="00547CFA">
        <w:rPr>
          <w:b/>
          <w:sz w:val="24"/>
          <w:szCs w:val="24"/>
        </w:rPr>
        <w:t>o Be Followed</w:t>
      </w:r>
    </w:p>
    <w:p w14:paraId="5F0498F1" w14:textId="77777777" w:rsidR="0001152A" w:rsidRPr="00547CFA" w:rsidRDefault="0001152A" w:rsidP="00777497">
      <w:pPr>
        <w:jc w:val="both"/>
        <w:rPr>
          <w:sz w:val="24"/>
          <w:szCs w:val="24"/>
        </w:rPr>
      </w:pPr>
    </w:p>
    <w:p w14:paraId="4E6C46D8" w14:textId="4249C8C8" w:rsidR="0001152A" w:rsidRPr="00547CFA" w:rsidRDefault="0001152A" w:rsidP="00777497">
      <w:pPr>
        <w:ind w:left="1440"/>
        <w:jc w:val="both"/>
        <w:rPr>
          <w:sz w:val="24"/>
          <w:szCs w:val="24"/>
        </w:rPr>
      </w:pPr>
      <w:r w:rsidRPr="00547CFA">
        <w:rPr>
          <w:sz w:val="24"/>
          <w:szCs w:val="24"/>
        </w:rPr>
        <w:t>To meet the requirements of this request for proposals, the audit shall be performed in accordance with auditing standards generally accepted in the United States of America</w:t>
      </w:r>
      <w:r w:rsidR="00B413BB">
        <w:rPr>
          <w:sz w:val="24"/>
          <w:szCs w:val="24"/>
        </w:rPr>
        <w:t>;</w:t>
      </w:r>
      <w:r w:rsidRPr="00547CFA">
        <w:rPr>
          <w:sz w:val="24"/>
          <w:szCs w:val="24"/>
        </w:rPr>
        <w:t xml:space="preserve"> the standards for financial audits set forth in the Government Accountability Office</w:t>
      </w:r>
      <w:r w:rsidR="007178DD" w:rsidRPr="00547CFA">
        <w:rPr>
          <w:sz w:val="24"/>
          <w:szCs w:val="24"/>
        </w:rPr>
        <w:t>’</w:t>
      </w:r>
      <w:r w:rsidRPr="00547CFA">
        <w:rPr>
          <w:sz w:val="24"/>
          <w:szCs w:val="24"/>
        </w:rPr>
        <w:t xml:space="preserve">s (GAO) </w:t>
      </w:r>
      <w:r w:rsidRPr="00547CFA">
        <w:rPr>
          <w:i/>
          <w:sz w:val="24"/>
          <w:szCs w:val="24"/>
        </w:rPr>
        <w:t xml:space="preserve">Government Auditing Standards </w:t>
      </w:r>
      <w:r w:rsidRPr="00547CFA">
        <w:rPr>
          <w:iCs/>
          <w:sz w:val="24"/>
          <w:szCs w:val="24"/>
        </w:rPr>
        <w:t>(</w:t>
      </w:r>
      <w:r w:rsidR="00FA2988" w:rsidRPr="00547CFA">
        <w:rPr>
          <w:iCs/>
          <w:sz w:val="24"/>
          <w:szCs w:val="24"/>
        </w:rPr>
        <w:t xml:space="preserve">December </w:t>
      </w:r>
      <w:r w:rsidR="00FA2988" w:rsidRPr="00547CFA">
        <w:rPr>
          <w:sz w:val="24"/>
          <w:szCs w:val="24"/>
        </w:rPr>
        <w:t>2011</w:t>
      </w:r>
      <w:r w:rsidR="00B413BB">
        <w:rPr>
          <w:sz w:val="24"/>
          <w:szCs w:val="24"/>
        </w:rPr>
        <w:t xml:space="preserve"> revision);</w:t>
      </w:r>
      <w:r w:rsidRPr="00547CFA">
        <w:rPr>
          <w:sz w:val="24"/>
          <w:szCs w:val="24"/>
        </w:rPr>
        <w:t xml:space="preserve"> the provisions of the federal Single Audit Act Amendments of 1996 and U.S. Of</w:t>
      </w:r>
      <w:r w:rsidR="00731F64" w:rsidRPr="00547CFA">
        <w:rPr>
          <w:sz w:val="24"/>
          <w:szCs w:val="24"/>
        </w:rPr>
        <w:t>fice of Management and Budget (O</w:t>
      </w:r>
      <w:r w:rsidRPr="00547CFA">
        <w:rPr>
          <w:sz w:val="24"/>
          <w:szCs w:val="24"/>
        </w:rPr>
        <w:t xml:space="preserve">MB) Circular A-133, </w:t>
      </w:r>
      <w:r w:rsidR="004313D4" w:rsidRPr="00547CFA">
        <w:rPr>
          <w:i/>
          <w:sz w:val="24"/>
          <w:szCs w:val="24"/>
        </w:rPr>
        <w:t>Uniform Administrative Requirements, Cost Principles, and Audit Requirements for Federal Awards</w:t>
      </w:r>
      <w:r w:rsidR="00B413BB" w:rsidRPr="00B413BB">
        <w:rPr>
          <w:sz w:val="24"/>
          <w:szCs w:val="24"/>
        </w:rPr>
        <w:t>;</w:t>
      </w:r>
      <w:r w:rsidR="004313D4" w:rsidRPr="00547CFA">
        <w:rPr>
          <w:sz w:val="24"/>
          <w:szCs w:val="24"/>
        </w:rPr>
        <w:t xml:space="preserve"> </w:t>
      </w:r>
      <w:r w:rsidRPr="00547CFA">
        <w:rPr>
          <w:sz w:val="24"/>
          <w:szCs w:val="24"/>
        </w:rPr>
        <w:t xml:space="preserve">and the minimum procedures for auditors of local governments prescribed by the </w:t>
      </w:r>
      <w:r w:rsidR="008F27A9" w:rsidRPr="00547CFA">
        <w:rPr>
          <w:sz w:val="24"/>
          <w:szCs w:val="24"/>
        </w:rPr>
        <w:t>OSA</w:t>
      </w:r>
      <w:r w:rsidRPr="00547CFA">
        <w:rPr>
          <w:sz w:val="24"/>
          <w:szCs w:val="24"/>
        </w:rPr>
        <w:t xml:space="preserve"> pursuant to Minn. Stat. § 6.65.</w:t>
      </w:r>
      <w:r w:rsidRPr="00547CFA">
        <w:rPr>
          <w:sz w:val="24"/>
          <w:szCs w:val="24"/>
          <w:vertAlign w:val="superscript"/>
        </w:rPr>
        <w:footnoteReference w:id="4"/>
      </w:r>
    </w:p>
    <w:p w14:paraId="2AE69886" w14:textId="77777777" w:rsidR="0001152A" w:rsidRPr="00547CFA" w:rsidRDefault="0001152A" w:rsidP="00777497">
      <w:pPr>
        <w:jc w:val="both"/>
        <w:rPr>
          <w:sz w:val="24"/>
          <w:szCs w:val="24"/>
        </w:rPr>
      </w:pPr>
    </w:p>
    <w:p w14:paraId="2B0A5805" w14:textId="77777777" w:rsidR="0001152A" w:rsidRPr="00547CFA" w:rsidRDefault="0057390E" w:rsidP="00777497">
      <w:pPr>
        <w:ind w:left="720"/>
        <w:jc w:val="both"/>
        <w:rPr>
          <w:sz w:val="24"/>
          <w:szCs w:val="24"/>
        </w:rPr>
      </w:pPr>
      <w:r w:rsidRPr="00547CFA">
        <w:rPr>
          <w:b/>
          <w:sz w:val="24"/>
          <w:szCs w:val="24"/>
        </w:rPr>
        <w:t>C.</w:t>
      </w:r>
      <w:r w:rsidRPr="00547CFA">
        <w:rPr>
          <w:b/>
          <w:sz w:val="24"/>
          <w:szCs w:val="24"/>
        </w:rPr>
        <w:tab/>
        <w:t>Reports to B</w:t>
      </w:r>
      <w:r w:rsidR="0001152A" w:rsidRPr="00547CFA">
        <w:rPr>
          <w:b/>
          <w:sz w:val="24"/>
          <w:szCs w:val="24"/>
        </w:rPr>
        <w:t>e Issued</w:t>
      </w:r>
    </w:p>
    <w:p w14:paraId="46DF8DE9" w14:textId="77777777" w:rsidR="0001152A" w:rsidRPr="00547CFA" w:rsidRDefault="0001152A" w:rsidP="00777497">
      <w:pPr>
        <w:jc w:val="both"/>
        <w:rPr>
          <w:sz w:val="24"/>
          <w:szCs w:val="24"/>
        </w:rPr>
      </w:pPr>
    </w:p>
    <w:p w14:paraId="0953F22C" w14:textId="77777777" w:rsidR="0001152A" w:rsidRPr="00547CFA" w:rsidRDefault="0001152A" w:rsidP="00777497">
      <w:pPr>
        <w:jc w:val="both"/>
        <w:rPr>
          <w:sz w:val="24"/>
          <w:szCs w:val="24"/>
        </w:rPr>
      </w:pPr>
      <w:r w:rsidRPr="00547CFA">
        <w:rPr>
          <w:sz w:val="24"/>
          <w:szCs w:val="24"/>
        </w:rPr>
        <w:tab/>
      </w:r>
      <w:r w:rsidRPr="00547CFA">
        <w:rPr>
          <w:sz w:val="24"/>
          <w:szCs w:val="24"/>
        </w:rPr>
        <w:tab/>
        <w:t>The auditor shall prepare the following reports at the completion of the audit:</w:t>
      </w:r>
    </w:p>
    <w:p w14:paraId="2AE6A9BF" w14:textId="4A8A88F2" w:rsidR="0001152A" w:rsidRDefault="0001152A" w:rsidP="00777497">
      <w:pPr>
        <w:pStyle w:val="a"/>
        <w:numPr>
          <w:ilvl w:val="0"/>
          <w:numId w:val="41"/>
        </w:numPr>
        <w:jc w:val="both"/>
        <w:rPr>
          <w:sz w:val="24"/>
          <w:szCs w:val="24"/>
        </w:rPr>
      </w:pPr>
      <w:r w:rsidRPr="00547CFA">
        <w:rPr>
          <w:sz w:val="24"/>
          <w:szCs w:val="24"/>
        </w:rPr>
        <w:t>Independent auditor’s reports on the basic financial statements.</w:t>
      </w:r>
    </w:p>
    <w:p w14:paraId="3FB4860E" w14:textId="77777777" w:rsidR="00C459C1" w:rsidRDefault="00C459C1" w:rsidP="003454F3">
      <w:pPr>
        <w:pStyle w:val="a"/>
        <w:ind w:left="1800"/>
        <w:jc w:val="both"/>
        <w:rPr>
          <w:sz w:val="24"/>
          <w:szCs w:val="24"/>
        </w:rPr>
      </w:pPr>
    </w:p>
    <w:p w14:paraId="0FBD1617" w14:textId="7AF93F31" w:rsidR="006C563F" w:rsidRPr="006C563F" w:rsidRDefault="0001152A" w:rsidP="00F46F7F">
      <w:pPr>
        <w:pStyle w:val="a"/>
        <w:widowControl/>
        <w:numPr>
          <w:ilvl w:val="0"/>
          <w:numId w:val="41"/>
        </w:numPr>
        <w:jc w:val="both"/>
        <w:rPr>
          <w:i/>
          <w:sz w:val="24"/>
          <w:szCs w:val="24"/>
        </w:rPr>
      </w:pPr>
      <w:r w:rsidRPr="006C563F">
        <w:rPr>
          <w:sz w:val="24"/>
          <w:szCs w:val="24"/>
        </w:rPr>
        <w:t xml:space="preserve">Independent auditor’s report on internal controls over financial reporting based on an audit of financial statements performed in accordance with </w:t>
      </w:r>
      <w:r w:rsidRPr="006C563F">
        <w:rPr>
          <w:i/>
          <w:sz w:val="24"/>
          <w:szCs w:val="24"/>
        </w:rPr>
        <w:t>Government Auditing Standards.</w:t>
      </w:r>
      <w:r w:rsidR="006C563F" w:rsidRPr="006C563F">
        <w:rPr>
          <w:i/>
          <w:sz w:val="24"/>
          <w:szCs w:val="24"/>
        </w:rPr>
        <w:br w:type="page"/>
      </w:r>
    </w:p>
    <w:p w14:paraId="2D89DBF5" w14:textId="5EC569C4" w:rsidR="0001152A" w:rsidRPr="006C563F" w:rsidRDefault="0001152A" w:rsidP="00777497">
      <w:pPr>
        <w:pStyle w:val="a"/>
        <w:numPr>
          <w:ilvl w:val="0"/>
          <w:numId w:val="41"/>
        </w:numPr>
        <w:jc w:val="both"/>
        <w:rPr>
          <w:sz w:val="24"/>
          <w:szCs w:val="24"/>
        </w:rPr>
      </w:pPr>
      <w:r w:rsidRPr="00547CFA">
        <w:rPr>
          <w:sz w:val="24"/>
          <w:szCs w:val="24"/>
        </w:rPr>
        <w:lastRenderedPageBreak/>
        <w:t xml:space="preserve">Independent auditor’s report on compliance and other matters based on an audit of financial statements performed in accordance with </w:t>
      </w:r>
      <w:r w:rsidRPr="00547CFA">
        <w:rPr>
          <w:i/>
          <w:sz w:val="24"/>
          <w:szCs w:val="24"/>
        </w:rPr>
        <w:t>Government Auditing Standards.</w:t>
      </w:r>
    </w:p>
    <w:p w14:paraId="567761A3" w14:textId="77777777" w:rsidR="006C563F" w:rsidRPr="00547CFA" w:rsidRDefault="006C563F" w:rsidP="006C563F">
      <w:pPr>
        <w:pStyle w:val="a"/>
        <w:ind w:left="1800"/>
        <w:jc w:val="both"/>
        <w:rPr>
          <w:sz w:val="24"/>
          <w:szCs w:val="24"/>
        </w:rPr>
      </w:pPr>
    </w:p>
    <w:p w14:paraId="1CC80DDD" w14:textId="46D840E2" w:rsidR="0001152A" w:rsidRDefault="0001152A" w:rsidP="00777497">
      <w:pPr>
        <w:pStyle w:val="a"/>
        <w:numPr>
          <w:ilvl w:val="0"/>
          <w:numId w:val="41"/>
        </w:numPr>
        <w:jc w:val="both"/>
        <w:rPr>
          <w:sz w:val="24"/>
          <w:szCs w:val="24"/>
        </w:rPr>
      </w:pPr>
      <w:r w:rsidRPr="00547CFA">
        <w:rPr>
          <w:sz w:val="24"/>
          <w:szCs w:val="24"/>
        </w:rPr>
        <w:t xml:space="preserve">Independent auditor’s report on compliance pursuant to the </w:t>
      </w:r>
      <w:r w:rsidR="00392539" w:rsidRPr="00547CFA">
        <w:rPr>
          <w:i/>
          <w:sz w:val="24"/>
          <w:szCs w:val="24"/>
        </w:rPr>
        <w:t>Minnesota Legal Compliance Audit</w:t>
      </w:r>
      <w:r w:rsidR="008036E6" w:rsidRPr="00547CFA">
        <w:rPr>
          <w:i/>
          <w:sz w:val="24"/>
          <w:szCs w:val="24"/>
        </w:rPr>
        <w:t xml:space="preserve"> Guide for Countie</w:t>
      </w:r>
      <w:r w:rsidR="00392539" w:rsidRPr="00547CFA">
        <w:rPr>
          <w:i/>
          <w:sz w:val="24"/>
          <w:szCs w:val="24"/>
        </w:rPr>
        <w:t>s</w:t>
      </w:r>
      <w:r w:rsidRPr="006C563F">
        <w:rPr>
          <w:sz w:val="24"/>
          <w:szCs w:val="24"/>
        </w:rPr>
        <w:t>.</w:t>
      </w:r>
    </w:p>
    <w:p w14:paraId="0286D389" w14:textId="77777777" w:rsidR="006C563F" w:rsidRDefault="006C563F" w:rsidP="006C563F">
      <w:pPr>
        <w:pStyle w:val="ListParagraph"/>
        <w:rPr>
          <w:sz w:val="24"/>
          <w:szCs w:val="24"/>
        </w:rPr>
      </w:pPr>
    </w:p>
    <w:p w14:paraId="41C8922E" w14:textId="75E4A5C8" w:rsidR="0001152A" w:rsidRDefault="0001152A" w:rsidP="00777497">
      <w:pPr>
        <w:pStyle w:val="a"/>
        <w:numPr>
          <w:ilvl w:val="0"/>
          <w:numId w:val="41"/>
        </w:numPr>
        <w:jc w:val="both"/>
        <w:rPr>
          <w:sz w:val="24"/>
          <w:szCs w:val="24"/>
        </w:rPr>
      </w:pPr>
      <w:r w:rsidRPr="00547CFA">
        <w:rPr>
          <w:sz w:val="24"/>
          <w:szCs w:val="24"/>
        </w:rPr>
        <w:t xml:space="preserve">Independent auditor’s report on internal control over compliance for major federal programs in accordance with OMB </w:t>
      </w:r>
      <w:r w:rsidR="00D46D6F" w:rsidRPr="00547CFA">
        <w:rPr>
          <w:i/>
          <w:sz w:val="24"/>
          <w:szCs w:val="24"/>
        </w:rPr>
        <w:t>Uniform Administrative Requirements, Cost Principles, and Audit Requirements for Federal Awards</w:t>
      </w:r>
      <w:r w:rsidRPr="00547CFA">
        <w:rPr>
          <w:sz w:val="24"/>
          <w:szCs w:val="24"/>
        </w:rPr>
        <w:t>.</w:t>
      </w:r>
    </w:p>
    <w:p w14:paraId="235D74E1" w14:textId="77777777" w:rsidR="006C563F" w:rsidRDefault="006C563F" w:rsidP="006C563F">
      <w:pPr>
        <w:pStyle w:val="ListParagraph"/>
        <w:rPr>
          <w:sz w:val="24"/>
          <w:szCs w:val="24"/>
        </w:rPr>
      </w:pPr>
    </w:p>
    <w:p w14:paraId="469CBFB5" w14:textId="45E202C9" w:rsidR="00D46D6F" w:rsidRDefault="0001152A" w:rsidP="00777497">
      <w:pPr>
        <w:pStyle w:val="a"/>
        <w:numPr>
          <w:ilvl w:val="0"/>
          <w:numId w:val="41"/>
        </w:numPr>
        <w:jc w:val="both"/>
        <w:rPr>
          <w:sz w:val="24"/>
          <w:szCs w:val="24"/>
        </w:rPr>
      </w:pPr>
      <w:r w:rsidRPr="00547CFA">
        <w:rPr>
          <w:sz w:val="24"/>
          <w:szCs w:val="24"/>
        </w:rPr>
        <w:t xml:space="preserve">Independent auditor’s report (opinion) on compliance with requirement applicable to each major federal program in accordance with OMB </w:t>
      </w:r>
      <w:r w:rsidR="00D46D6F" w:rsidRPr="00547CFA">
        <w:rPr>
          <w:i/>
          <w:sz w:val="24"/>
          <w:szCs w:val="24"/>
        </w:rPr>
        <w:t>Uniform Administrative Requirements, Cost Principles, and Audit Requirements for Federal Awards</w:t>
      </w:r>
      <w:r w:rsidRPr="00547CFA">
        <w:rPr>
          <w:sz w:val="24"/>
          <w:szCs w:val="24"/>
        </w:rPr>
        <w:t>.</w:t>
      </w:r>
    </w:p>
    <w:p w14:paraId="226D557D" w14:textId="77777777" w:rsidR="006C563F" w:rsidRDefault="006C563F" w:rsidP="006C563F">
      <w:pPr>
        <w:pStyle w:val="ListParagraph"/>
        <w:rPr>
          <w:sz w:val="24"/>
          <w:szCs w:val="24"/>
        </w:rPr>
      </w:pPr>
    </w:p>
    <w:p w14:paraId="06736A29" w14:textId="77777777" w:rsidR="0001152A" w:rsidRPr="00547CFA" w:rsidRDefault="0001152A" w:rsidP="00777497">
      <w:pPr>
        <w:pStyle w:val="a"/>
        <w:numPr>
          <w:ilvl w:val="0"/>
          <w:numId w:val="41"/>
        </w:numPr>
        <w:jc w:val="both"/>
        <w:rPr>
          <w:sz w:val="24"/>
          <w:szCs w:val="24"/>
        </w:rPr>
      </w:pPr>
      <w:r w:rsidRPr="00547CFA">
        <w:rPr>
          <w:sz w:val="24"/>
          <w:szCs w:val="24"/>
        </w:rPr>
        <w:t xml:space="preserve">A summary of auditor’s results and a schedule of findings and questioned costs, if any, required by OMB </w:t>
      </w:r>
      <w:r w:rsidR="00D46D6F" w:rsidRPr="00547CFA">
        <w:rPr>
          <w:i/>
          <w:sz w:val="24"/>
          <w:szCs w:val="24"/>
        </w:rPr>
        <w:t>Uniform Administrative Requirements, Cost Principles, and Audit Requirements for Federal Awards</w:t>
      </w:r>
      <w:r w:rsidRPr="00547CFA">
        <w:rPr>
          <w:sz w:val="24"/>
          <w:szCs w:val="24"/>
        </w:rPr>
        <w:t>.</w:t>
      </w:r>
    </w:p>
    <w:p w14:paraId="14BC4D7C" w14:textId="77777777" w:rsidR="009F1C11" w:rsidRPr="00547CFA" w:rsidRDefault="009F1C11" w:rsidP="00777497">
      <w:pPr>
        <w:jc w:val="both"/>
        <w:rPr>
          <w:sz w:val="24"/>
          <w:szCs w:val="24"/>
        </w:rPr>
      </w:pPr>
    </w:p>
    <w:p w14:paraId="16F5566E" w14:textId="3DD97C73" w:rsidR="0001152A" w:rsidRPr="00547CFA" w:rsidRDefault="0001152A" w:rsidP="006C563F">
      <w:pPr>
        <w:ind w:left="1440" w:hanging="720"/>
        <w:jc w:val="both"/>
        <w:rPr>
          <w:sz w:val="24"/>
          <w:szCs w:val="24"/>
        </w:rPr>
      </w:pPr>
      <w:r w:rsidRPr="00547CFA">
        <w:rPr>
          <w:b/>
          <w:sz w:val="24"/>
          <w:szCs w:val="24"/>
        </w:rPr>
        <w:t>D.</w:t>
      </w:r>
      <w:r w:rsidRPr="00547CFA">
        <w:rPr>
          <w:b/>
          <w:sz w:val="24"/>
          <w:szCs w:val="24"/>
        </w:rPr>
        <w:tab/>
        <w:t xml:space="preserve">Additional </w:t>
      </w:r>
      <w:r w:rsidR="00FA2988" w:rsidRPr="00547CFA">
        <w:rPr>
          <w:b/>
          <w:sz w:val="24"/>
          <w:szCs w:val="24"/>
        </w:rPr>
        <w:t xml:space="preserve">Nonaudit </w:t>
      </w:r>
      <w:r w:rsidRPr="00547CFA">
        <w:rPr>
          <w:b/>
          <w:sz w:val="24"/>
          <w:szCs w:val="24"/>
        </w:rPr>
        <w:t>Services</w:t>
      </w:r>
      <w:r w:rsidRPr="00547CFA">
        <w:rPr>
          <w:b/>
          <w:sz w:val="24"/>
          <w:szCs w:val="24"/>
          <w:vertAlign w:val="superscript"/>
        </w:rPr>
        <w:footnoteReference w:id="5"/>
      </w:r>
    </w:p>
    <w:p w14:paraId="5D017F45" w14:textId="77777777" w:rsidR="0001152A" w:rsidRPr="00547CFA" w:rsidRDefault="0001152A" w:rsidP="00777497">
      <w:pPr>
        <w:jc w:val="both"/>
        <w:rPr>
          <w:sz w:val="24"/>
          <w:szCs w:val="24"/>
        </w:rPr>
      </w:pPr>
    </w:p>
    <w:p w14:paraId="1D7C5495" w14:textId="77777777" w:rsidR="0001152A" w:rsidRPr="00547CFA" w:rsidRDefault="0001152A" w:rsidP="00777497">
      <w:pPr>
        <w:ind w:left="1440"/>
        <w:jc w:val="both"/>
        <w:rPr>
          <w:sz w:val="24"/>
          <w:szCs w:val="24"/>
        </w:rPr>
      </w:pPr>
      <w:r w:rsidRPr="00547CFA">
        <w:rPr>
          <w:sz w:val="24"/>
          <w:szCs w:val="24"/>
        </w:rPr>
        <w:t>In addition to the audit services described above, the County is requesting the following additional assistance or services:</w:t>
      </w:r>
    </w:p>
    <w:p w14:paraId="45C59BCA" w14:textId="77777777" w:rsidR="0001152A" w:rsidRPr="00547CFA" w:rsidRDefault="0001152A" w:rsidP="00777497">
      <w:pPr>
        <w:jc w:val="both"/>
        <w:rPr>
          <w:sz w:val="24"/>
          <w:szCs w:val="24"/>
        </w:rPr>
      </w:pPr>
    </w:p>
    <w:p w14:paraId="48F66F0C" w14:textId="5CDCF6CB" w:rsidR="0001152A" w:rsidRPr="00547CFA" w:rsidRDefault="0001152A" w:rsidP="00B71DC9">
      <w:pPr>
        <w:pStyle w:val="a"/>
        <w:numPr>
          <w:ilvl w:val="0"/>
          <w:numId w:val="43"/>
        </w:numPr>
        <w:tabs>
          <w:tab w:val="clear" w:pos="2160"/>
          <w:tab w:val="num" w:pos="1800"/>
        </w:tabs>
        <w:ind w:left="1800"/>
        <w:jc w:val="both"/>
        <w:rPr>
          <w:sz w:val="24"/>
          <w:szCs w:val="24"/>
        </w:rPr>
      </w:pPr>
      <w:r w:rsidRPr="00547CFA">
        <w:rPr>
          <w:sz w:val="24"/>
          <w:szCs w:val="24"/>
        </w:rPr>
        <w:t>Preparation of all required basic financial statements</w:t>
      </w:r>
      <w:r w:rsidR="006C563F">
        <w:rPr>
          <w:sz w:val="24"/>
          <w:szCs w:val="24"/>
        </w:rPr>
        <w:t>.</w:t>
      </w:r>
    </w:p>
    <w:p w14:paraId="310EF0F5" w14:textId="77777777" w:rsidR="0001152A" w:rsidRPr="00547CFA" w:rsidRDefault="0001152A" w:rsidP="00777497">
      <w:pPr>
        <w:pStyle w:val="a"/>
        <w:ind w:left="1800"/>
        <w:jc w:val="both"/>
        <w:rPr>
          <w:sz w:val="24"/>
          <w:szCs w:val="24"/>
        </w:rPr>
      </w:pPr>
    </w:p>
    <w:p w14:paraId="253EB96D" w14:textId="6CCA4361" w:rsidR="0001152A" w:rsidRPr="00547CFA" w:rsidRDefault="0001152A" w:rsidP="00B71DC9">
      <w:pPr>
        <w:pStyle w:val="a"/>
        <w:numPr>
          <w:ilvl w:val="0"/>
          <w:numId w:val="43"/>
        </w:numPr>
        <w:tabs>
          <w:tab w:val="clear" w:pos="2160"/>
          <w:tab w:val="num" w:pos="1800"/>
        </w:tabs>
        <w:ind w:left="1800"/>
        <w:jc w:val="both"/>
        <w:rPr>
          <w:sz w:val="24"/>
          <w:szCs w:val="24"/>
        </w:rPr>
      </w:pPr>
      <w:r w:rsidRPr="00547CFA">
        <w:rPr>
          <w:sz w:val="24"/>
          <w:szCs w:val="24"/>
        </w:rPr>
        <w:t>Preparation of the notes to the financial statements</w:t>
      </w:r>
      <w:r w:rsidR="006C563F">
        <w:rPr>
          <w:sz w:val="24"/>
          <w:szCs w:val="24"/>
        </w:rPr>
        <w:t>.</w:t>
      </w:r>
    </w:p>
    <w:p w14:paraId="6294BBE5" w14:textId="356BA538" w:rsidR="00B71DC9" w:rsidRDefault="00B71DC9">
      <w:pPr>
        <w:widowControl/>
        <w:rPr>
          <w:sz w:val="24"/>
          <w:szCs w:val="24"/>
        </w:rPr>
      </w:pPr>
      <w:r>
        <w:rPr>
          <w:sz w:val="24"/>
          <w:szCs w:val="24"/>
        </w:rPr>
        <w:br w:type="page"/>
      </w:r>
    </w:p>
    <w:p w14:paraId="7EF91D40" w14:textId="77777777" w:rsidR="0001152A" w:rsidRPr="00547CFA" w:rsidRDefault="0001152A" w:rsidP="00B71DC9">
      <w:pPr>
        <w:pStyle w:val="a"/>
        <w:numPr>
          <w:ilvl w:val="0"/>
          <w:numId w:val="43"/>
        </w:numPr>
        <w:tabs>
          <w:tab w:val="clear" w:pos="2160"/>
          <w:tab w:val="num" w:pos="1800"/>
        </w:tabs>
        <w:ind w:hanging="720"/>
        <w:jc w:val="both"/>
        <w:rPr>
          <w:sz w:val="24"/>
          <w:szCs w:val="24"/>
        </w:rPr>
      </w:pPr>
      <w:r w:rsidRPr="00547CFA">
        <w:rPr>
          <w:sz w:val="24"/>
          <w:szCs w:val="24"/>
        </w:rPr>
        <w:lastRenderedPageBreak/>
        <w:t>Preparation of the following additional statements and schedules:</w:t>
      </w:r>
      <w:r w:rsidRPr="00547CFA">
        <w:rPr>
          <w:sz w:val="24"/>
          <w:szCs w:val="24"/>
          <w:vertAlign w:val="superscript"/>
        </w:rPr>
        <w:footnoteReference w:id="6"/>
      </w:r>
    </w:p>
    <w:p w14:paraId="35E41105" w14:textId="77777777" w:rsidR="0001152A" w:rsidRPr="00547CFA" w:rsidRDefault="0001152A" w:rsidP="00777497">
      <w:pPr>
        <w:jc w:val="both"/>
        <w:rPr>
          <w:sz w:val="24"/>
          <w:szCs w:val="24"/>
        </w:rPr>
      </w:pPr>
    </w:p>
    <w:p w14:paraId="096DAE88" w14:textId="77777777" w:rsidR="00FA2988" w:rsidRPr="00547CFA" w:rsidRDefault="0001152A" w:rsidP="00B71DC9">
      <w:pPr>
        <w:pStyle w:val="a"/>
        <w:numPr>
          <w:ilvl w:val="1"/>
          <w:numId w:val="43"/>
        </w:numPr>
        <w:tabs>
          <w:tab w:val="clear" w:pos="2880"/>
          <w:tab w:val="num" w:pos="2160"/>
        </w:tabs>
        <w:ind w:hanging="1080"/>
        <w:jc w:val="both"/>
        <w:rPr>
          <w:sz w:val="24"/>
          <w:szCs w:val="24"/>
        </w:rPr>
      </w:pPr>
      <w:r w:rsidRPr="00547CFA">
        <w:rPr>
          <w:sz w:val="24"/>
          <w:szCs w:val="24"/>
        </w:rPr>
        <w:t>Combining and individual fund financial statements</w:t>
      </w:r>
    </w:p>
    <w:p w14:paraId="4FCD5658" w14:textId="77777777" w:rsidR="00FA2988" w:rsidRPr="00547CFA" w:rsidRDefault="0001152A" w:rsidP="00B71DC9">
      <w:pPr>
        <w:pStyle w:val="a"/>
        <w:numPr>
          <w:ilvl w:val="1"/>
          <w:numId w:val="43"/>
        </w:numPr>
        <w:tabs>
          <w:tab w:val="clear" w:pos="2880"/>
          <w:tab w:val="num" w:pos="2160"/>
        </w:tabs>
        <w:ind w:left="2160"/>
        <w:jc w:val="both"/>
        <w:rPr>
          <w:sz w:val="24"/>
          <w:szCs w:val="24"/>
        </w:rPr>
      </w:pPr>
      <w:r w:rsidRPr="00547CFA">
        <w:rPr>
          <w:sz w:val="24"/>
          <w:szCs w:val="24"/>
        </w:rPr>
        <w:t>Budgetary comparison schedules</w:t>
      </w:r>
      <w:r w:rsidR="00FA2988" w:rsidRPr="00547CFA">
        <w:rPr>
          <w:sz w:val="24"/>
          <w:szCs w:val="24"/>
        </w:rPr>
        <w:t xml:space="preserve"> </w:t>
      </w:r>
    </w:p>
    <w:p w14:paraId="13765DFD" w14:textId="77777777" w:rsidR="00FA2988" w:rsidRPr="00547CFA" w:rsidRDefault="0001152A" w:rsidP="00B71DC9">
      <w:pPr>
        <w:pStyle w:val="a"/>
        <w:numPr>
          <w:ilvl w:val="1"/>
          <w:numId w:val="43"/>
        </w:numPr>
        <w:tabs>
          <w:tab w:val="clear" w:pos="2880"/>
          <w:tab w:val="num" w:pos="2160"/>
        </w:tabs>
        <w:ind w:left="2160"/>
        <w:jc w:val="both"/>
        <w:rPr>
          <w:sz w:val="24"/>
          <w:szCs w:val="24"/>
        </w:rPr>
      </w:pPr>
      <w:r w:rsidRPr="00547CFA">
        <w:rPr>
          <w:sz w:val="24"/>
          <w:szCs w:val="24"/>
        </w:rPr>
        <w:t>General capital asset schedules</w:t>
      </w:r>
    </w:p>
    <w:p w14:paraId="3F007B97" w14:textId="77777777" w:rsidR="00FA2988" w:rsidRPr="00547CFA" w:rsidRDefault="0001152A" w:rsidP="00B71DC9">
      <w:pPr>
        <w:pStyle w:val="a"/>
        <w:numPr>
          <w:ilvl w:val="1"/>
          <w:numId w:val="43"/>
        </w:numPr>
        <w:tabs>
          <w:tab w:val="clear" w:pos="2880"/>
          <w:tab w:val="num" w:pos="2160"/>
        </w:tabs>
        <w:ind w:left="2160"/>
        <w:jc w:val="both"/>
        <w:rPr>
          <w:sz w:val="24"/>
          <w:szCs w:val="24"/>
        </w:rPr>
      </w:pPr>
      <w:r w:rsidRPr="00547CFA">
        <w:rPr>
          <w:sz w:val="24"/>
          <w:szCs w:val="24"/>
        </w:rPr>
        <w:t>Schedule of investments</w:t>
      </w:r>
    </w:p>
    <w:p w14:paraId="1092310A" w14:textId="77777777" w:rsidR="00FA2988" w:rsidRPr="00547CFA" w:rsidRDefault="0001152A" w:rsidP="00B71DC9">
      <w:pPr>
        <w:pStyle w:val="a"/>
        <w:numPr>
          <w:ilvl w:val="1"/>
          <w:numId w:val="43"/>
        </w:numPr>
        <w:tabs>
          <w:tab w:val="clear" w:pos="2880"/>
          <w:tab w:val="num" w:pos="2160"/>
        </w:tabs>
        <w:ind w:left="2160"/>
        <w:jc w:val="both"/>
        <w:rPr>
          <w:sz w:val="24"/>
          <w:szCs w:val="24"/>
        </w:rPr>
      </w:pPr>
      <w:r w:rsidRPr="00547CFA">
        <w:rPr>
          <w:sz w:val="24"/>
          <w:szCs w:val="24"/>
        </w:rPr>
        <w:t>Schedule of taxable valuations</w:t>
      </w:r>
    </w:p>
    <w:p w14:paraId="537016A9" w14:textId="77777777" w:rsidR="00FA2988" w:rsidRPr="00547CFA" w:rsidRDefault="0001152A" w:rsidP="00B71DC9">
      <w:pPr>
        <w:pStyle w:val="a"/>
        <w:numPr>
          <w:ilvl w:val="1"/>
          <w:numId w:val="43"/>
        </w:numPr>
        <w:tabs>
          <w:tab w:val="clear" w:pos="2880"/>
          <w:tab w:val="num" w:pos="2160"/>
        </w:tabs>
        <w:ind w:left="2160"/>
        <w:jc w:val="both"/>
        <w:rPr>
          <w:sz w:val="24"/>
          <w:szCs w:val="24"/>
        </w:rPr>
      </w:pPr>
      <w:r w:rsidRPr="00547CFA">
        <w:rPr>
          <w:sz w:val="24"/>
          <w:szCs w:val="24"/>
        </w:rPr>
        <w:t>Individual ditch balance sheet</w:t>
      </w:r>
    </w:p>
    <w:p w14:paraId="0E223CEC" w14:textId="77777777" w:rsidR="00FA2988" w:rsidRPr="00547CFA" w:rsidRDefault="0001152A" w:rsidP="00B71DC9">
      <w:pPr>
        <w:pStyle w:val="a"/>
        <w:numPr>
          <w:ilvl w:val="1"/>
          <w:numId w:val="43"/>
        </w:numPr>
        <w:tabs>
          <w:tab w:val="clear" w:pos="2880"/>
          <w:tab w:val="num" w:pos="2160"/>
        </w:tabs>
        <w:ind w:left="2160"/>
        <w:jc w:val="both"/>
        <w:rPr>
          <w:sz w:val="24"/>
          <w:szCs w:val="24"/>
        </w:rPr>
      </w:pPr>
      <w:r w:rsidRPr="00547CFA">
        <w:rPr>
          <w:sz w:val="24"/>
          <w:szCs w:val="24"/>
        </w:rPr>
        <w:t>Schedule of intergovernmental revenue</w:t>
      </w:r>
    </w:p>
    <w:p w14:paraId="5287CFF2" w14:textId="77777777" w:rsidR="0001152A" w:rsidRPr="00547CFA" w:rsidRDefault="0001152A" w:rsidP="00B71DC9">
      <w:pPr>
        <w:pStyle w:val="a"/>
        <w:numPr>
          <w:ilvl w:val="1"/>
          <w:numId w:val="43"/>
        </w:numPr>
        <w:tabs>
          <w:tab w:val="clear" w:pos="2880"/>
          <w:tab w:val="num" w:pos="2160"/>
        </w:tabs>
        <w:ind w:left="2160"/>
        <w:jc w:val="both"/>
        <w:rPr>
          <w:sz w:val="24"/>
          <w:szCs w:val="24"/>
        </w:rPr>
      </w:pPr>
      <w:r w:rsidRPr="00547CFA">
        <w:rPr>
          <w:sz w:val="24"/>
          <w:szCs w:val="24"/>
        </w:rPr>
        <w:t>Schedule of expenditures of federal awards</w:t>
      </w:r>
    </w:p>
    <w:p w14:paraId="3F41692E" w14:textId="77777777" w:rsidR="0001152A" w:rsidRPr="00547CFA" w:rsidRDefault="0001152A" w:rsidP="00B71DC9">
      <w:pPr>
        <w:tabs>
          <w:tab w:val="num" w:pos="2160"/>
        </w:tabs>
        <w:ind w:left="2160" w:hanging="360"/>
        <w:jc w:val="both"/>
        <w:rPr>
          <w:sz w:val="24"/>
          <w:szCs w:val="24"/>
        </w:rPr>
      </w:pPr>
    </w:p>
    <w:p w14:paraId="4B6CE3A0" w14:textId="77777777" w:rsidR="0001152A" w:rsidRPr="00547CFA" w:rsidRDefault="0001152A" w:rsidP="00B71DC9">
      <w:pPr>
        <w:pStyle w:val="a"/>
        <w:numPr>
          <w:ilvl w:val="0"/>
          <w:numId w:val="43"/>
        </w:numPr>
        <w:tabs>
          <w:tab w:val="clear" w:pos="2160"/>
          <w:tab w:val="num" w:pos="1800"/>
        </w:tabs>
        <w:ind w:left="1800"/>
        <w:jc w:val="both"/>
        <w:rPr>
          <w:sz w:val="24"/>
          <w:szCs w:val="24"/>
        </w:rPr>
      </w:pPr>
      <w:r w:rsidRPr="00547CFA">
        <w:rPr>
          <w:sz w:val="24"/>
          <w:szCs w:val="24"/>
        </w:rPr>
        <w:t>Preparation of supporting schedules and trial balances for the financial statements.  The County will decide the format and methodologies for these schedules and trial balances.</w:t>
      </w:r>
      <w:r w:rsidRPr="00547CFA">
        <w:rPr>
          <w:sz w:val="24"/>
          <w:szCs w:val="24"/>
          <w:vertAlign w:val="superscript"/>
        </w:rPr>
        <w:footnoteReference w:id="7"/>
      </w:r>
    </w:p>
    <w:p w14:paraId="2B6549C4" w14:textId="77777777" w:rsidR="004229ED" w:rsidRPr="00547CFA" w:rsidRDefault="004229ED" w:rsidP="00B71DC9">
      <w:pPr>
        <w:pStyle w:val="a"/>
        <w:tabs>
          <w:tab w:val="num" w:pos="1800"/>
        </w:tabs>
        <w:ind w:left="1800" w:hanging="360"/>
        <w:jc w:val="both"/>
        <w:rPr>
          <w:sz w:val="24"/>
          <w:szCs w:val="24"/>
        </w:rPr>
      </w:pPr>
    </w:p>
    <w:p w14:paraId="67CBB978" w14:textId="3F5B94AC" w:rsidR="006E7E27" w:rsidRPr="00547CFA" w:rsidRDefault="0001152A" w:rsidP="00B71DC9">
      <w:pPr>
        <w:pStyle w:val="a"/>
        <w:numPr>
          <w:ilvl w:val="0"/>
          <w:numId w:val="43"/>
        </w:numPr>
        <w:tabs>
          <w:tab w:val="clear" w:pos="2160"/>
          <w:tab w:val="num" w:pos="1800"/>
        </w:tabs>
        <w:ind w:left="1800"/>
        <w:jc w:val="both"/>
        <w:rPr>
          <w:sz w:val="24"/>
          <w:szCs w:val="24"/>
        </w:rPr>
      </w:pPr>
      <w:r w:rsidRPr="00547CFA">
        <w:rPr>
          <w:sz w:val="24"/>
          <w:szCs w:val="24"/>
        </w:rPr>
        <w:t xml:space="preserve">Assist in the preparation of the statistical section of the </w:t>
      </w:r>
      <w:r w:rsidR="00472B5C">
        <w:rPr>
          <w:sz w:val="24"/>
          <w:szCs w:val="24"/>
        </w:rPr>
        <w:t>comprehensive annual financial report</w:t>
      </w:r>
      <w:r w:rsidR="00D643BA" w:rsidRPr="00547CFA">
        <w:rPr>
          <w:sz w:val="24"/>
          <w:szCs w:val="24"/>
        </w:rPr>
        <w:t>.</w:t>
      </w:r>
      <w:r w:rsidRPr="00547CFA">
        <w:rPr>
          <w:sz w:val="24"/>
          <w:szCs w:val="24"/>
          <w:vertAlign w:val="superscript"/>
        </w:rPr>
        <w:footnoteReference w:id="8"/>
      </w:r>
    </w:p>
    <w:p w14:paraId="0D97258F" w14:textId="77777777" w:rsidR="006E7E27" w:rsidRPr="00547CFA" w:rsidRDefault="006E7E27" w:rsidP="00B71DC9">
      <w:pPr>
        <w:pStyle w:val="a"/>
        <w:tabs>
          <w:tab w:val="num" w:pos="1800"/>
        </w:tabs>
        <w:ind w:left="1800" w:hanging="360"/>
        <w:jc w:val="both"/>
        <w:rPr>
          <w:sz w:val="24"/>
          <w:szCs w:val="24"/>
        </w:rPr>
      </w:pPr>
    </w:p>
    <w:p w14:paraId="7A88A72D" w14:textId="49B5BF15" w:rsidR="006E7E27" w:rsidRPr="00547CFA" w:rsidRDefault="0001152A" w:rsidP="00B71DC9">
      <w:pPr>
        <w:pStyle w:val="a"/>
        <w:numPr>
          <w:ilvl w:val="0"/>
          <w:numId w:val="43"/>
        </w:numPr>
        <w:tabs>
          <w:tab w:val="clear" w:pos="2160"/>
          <w:tab w:val="num" w:pos="1800"/>
        </w:tabs>
        <w:ind w:left="1800"/>
        <w:jc w:val="both"/>
        <w:rPr>
          <w:sz w:val="24"/>
          <w:szCs w:val="24"/>
        </w:rPr>
      </w:pPr>
      <w:r w:rsidRPr="00547CFA">
        <w:rPr>
          <w:sz w:val="24"/>
          <w:szCs w:val="24"/>
        </w:rPr>
        <w:t>Typing, copying</w:t>
      </w:r>
      <w:r w:rsidR="00472B5C">
        <w:rPr>
          <w:sz w:val="24"/>
          <w:szCs w:val="24"/>
        </w:rPr>
        <w:t>,</w:t>
      </w:r>
      <w:r w:rsidRPr="00547CFA">
        <w:rPr>
          <w:sz w:val="24"/>
          <w:szCs w:val="24"/>
        </w:rPr>
        <w:t xml:space="preserve"> and binding of</w:t>
      </w:r>
      <w:r w:rsidR="00472B5C">
        <w:rPr>
          <w:sz w:val="24"/>
          <w:szCs w:val="24"/>
        </w:rPr>
        <w:t xml:space="preserve"> the</w:t>
      </w:r>
      <w:r w:rsidRPr="00547CFA">
        <w:rPr>
          <w:sz w:val="24"/>
          <w:szCs w:val="24"/>
        </w:rPr>
        <w:t xml:space="preserve"> annual financial report.  The firm will provide the </w:t>
      </w:r>
      <w:r w:rsidR="00472B5C">
        <w:rPr>
          <w:sz w:val="24"/>
          <w:szCs w:val="24"/>
        </w:rPr>
        <w:t>C</w:t>
      </w:r>
      <w:r w:rsidRPr="00547CFA">
        <w:rPr>
          <w:sz w:val="24"/>
          <w:szCs w:val="24"/>
        </w:rPr>
        <w:t xml:space="preserve">ounty </w:t>
      </w:r>
      <w:r w:rsidR="00472B5C">
        <w:rPr>
          <w:sz w:val="24"/>
          <w:szCs w:val="24"/>
          <w:u w:val="single"/>
        </w:rPr>
        <w:t xml:space="preserve">      </w:t>
      </w:r>
      <w:r w:rsidRPr="00547CFA">
        <w:rPr>
          <w:sz w:val="24"/>
          <w:szCs w:val="24"/>
          <w:u w:val="single"/>
        </w:rPr>
        <w:t xml:space="preserve"> </w:t>
      </w:r>
      <w:r w:rsidRPr="00547CFA">
        <w:rPr>
          <w:sz w:val="24"/>
          <w:szCs w:val="24"/>
        </w:rPr>
        <w:t xml:space="preserve"> bound copies and one electronic (PDF) version of the annual financial report.  The County will provide front and back covers for the report.</w:t>
      </w:r>
    </w:p>
    <w:p w14:paraId="67826D72" w14:textId="77777777" w:rsidR="008036E6" w:rsidRPr="00547CFA" w:rsidRDefault="008036E6" w:rsidP="00B71DC9">
      <w:pPr>
        <w:pStyle w:val="a"/>
        <w:tabs>
          <w:tab w:val="num" w:pos="1800"/>
        </w:tabs>
        <w:ind w:left="1800" w:hanging="360"/>
        <w:jc w:val="both"/>
        <w:rPr>
          <w:sz w:val="24"/>
          <w:szCs w:val="24"/>
        </w:rPr>
      </w:pPr>
    </w:p>
    <w:p w14:paraId="11AD913F" w14:textId="226F0F41" w:rsidR="006E7E27" w:rsidRPr="00547CFA" w:rsidRDefault="0001152A" w:rsidP="00B71DC9">
      <w:pPr>
        <w:pStyle w:val="a"/>
        <w:numPr>
          <w:ilvl w:val="0"/>
          <w:numId w:val="43"/>
        </w:numPr>
        <w:tabs>
          <w:tab w:val="clear" w:pos="2160"/>
          <w:tab w:val="num" w:pos="1800"/>
        </w:tabs>
        <w:ind w:left="1800"/>
        <w:jc w:val="both"/>
        <w:rPr>
          <w:sz w:val="24"/>
          <w:szCs w:val="24"/>
        </w:rPr>
      </w:pPr>
      <w:r w:rsidRPr="00547CFA">
        <w:rPr>
          <w:sz w:val="24"/>
          <w:szCs w:val="24"/>
        </w:rPr>
        <w:t xml:space="preserve">The firm will provide the </w:t>
      </w:r>
      <w:r w:rsidR="00472B5C">
        <w:rPr>
          <w:sz w:val="24"/>
          <w:szCs w:val="24"/>
        </w:rPr>
        <w:t>C</w:t>
      </w:r>
      <w:r w:rsidRPr="00547CFA">
        <w:rPr>
          <w:sz w:val="24"/>
          <w:szCs w:val="24"/>
        </w:rPr>
        <w:t xml:space="preserve">ounty with </w:t>
      </w:r>
      <w:r w:rsidRPr="00547CFA">
        <w:rPr>
          <w:sz w:val="24"/>
          <w:szCs w:val="24"/>
          <w:u w:val="single"/>
        </w:rPr>
        <w:t xml:space="preserve"> </w:t>
      </w:r>
      <w:r w:rsidR="00472B5C">
        <w:rPr>
          <w:sz w:val="24"/>
          <w:szCs w:val="24"/>
          <w:u w:val="single"/>
        </w:rPr>
        <w:t xml:space="preserve"> </w:t>
      </w:r>
      <w:r w:rsidRPr="00547CFA">
        <w:rPr>
          <w:sz w:val="24"/>
          <w:szCs w:val="24"/>
          <w:u w:val="single"/>
        </w:rPr>
        <w:t xml:space="preserve">    </w:t>
      </w:r>
      <w:r w:rsidRPr="00547CFA">
        <w:rPr>
          <w:sz w:val="24"/>
          <w:szCs w:val="24"/>
        </w:rPr>
        <w:t xml:space="preserve"> copies of their report(s) on the internal control and compliance in accordance with the audit guide and standards for compliance with the Single Audit Act</w:t>
      </w:r>
      <w:r w:rsidR="00472B5C">
        <w:rPr>
          <w:sz w:val="24"/>
          <w:szCs w:val="24"/>
        </w:rPr>
        <w:t xml:space="preserve"> and the </w:t>
      </w:r>
      <w:r w:rsidR="008036E6" w:rsidRPr="00547CFA">
        <w:rPr>
          <w:sz w:val="24"/>
          <w:szCs w:val="24"/>
        </w:rPr>
        <w:t>Uniform Guidance</w:t>
      </w:r>
      <w:r w:rsidRPr="00547CFA">
        <w:rPr>
          <w:sz w:val="24"/>
          <w:szCs w:val="24"/>
        </w:rPr>
        <w:t>, as may be required.</w:t>
      </w:r>
    </w:p>
    <w:p w14:paraId="4AA9E7C4" w14:textId="77777777" w:rsidR="006E7E27" w:rsidRPr="00547CFA" w:rsidRDefault="006E7E27" w:rsidP="00B71DC9">
      <w:pPr>
        <w:pStyle w:val="a"/>
        <w:tabs>
          <w:tab w:val="num" w:pos="1800"/>
        </w:tabs>
        <w:ind w:left="1800" w:hanging="360"/>
        <w:jc w:val="both"/>
        <w:rPr>
          <w:sz w:val="24"/>
          <w:szCs w:val="24"/>
        </w:rPr>
      </w:pPr>
    </w:p>
    <w:p w14:paraId="732D27C9" w14:textId="77777777" w:rsidR="006E7E27" w:rsidRPr="00547CFA" w:rsidRDefault="0001152A" w:rsidP="00B71DC9">
      <w:pPr>
        <w:pStyle w:val="a"/>
        <w:numPr>
          <w:ilvl w:val="0"/>
          <w:numId w:val="43"/>
        </w:numPr>
        <w:tabs>
          <w:tab w:val="clear" w:pos="2160"/>
          <w:tab w:val="num" w:pos="1800"/>
        </w:tabs>
        <w:ind w:left="1800"/>
        <w:jc w:val="both"/>
        <w:rPr>
          <w:sz w:val="24"/>
          <w:szCs w:val="24"/>
        </w:rPr>
      </w:pPr>
      <w:r w:rsidRPr="00547CFA">
        <w:rPr>
          <w:sz w:val="24"/>
          <w:szCs w:val="24"/>
        </w:rPr>
        <w:t>Assistance with filing the annual financial report and any applicable reports with appropriate state agencies and departments</w:t>
      </w:r>
      <w:r w:rsidRPr="00547CFA">
        <w:rPr>
          <w:sz w:val="24"/>
          <w:szCs w:val="24"/>
          <w:vertAlign w:val="superscript"/>
        </w:rPr>
        <w:footnoteReference w:id="9"/>
      </w:r>
      <w:r w:rsidR="006E7E27" w:rsidRPr="00547CFA">
        <w:rPr>
          <w:sz w:val="24"/>
          <w:szCs w:val="24"/>
        </w:rPr>
        <w:t>, including one (1</w:t>
      </w:r>
      <w:r w:rsidRPr="00547CFA">
        <w:rPr>
          <w:sz w:val="24"/>
          <w:szCs w:val="24"/>
        </w:rPr>
        <w:t xml:space="preserve">) </w:t>
      </w:r>
      <w:r w:rsidR="006E7E27" w:rsidRPr="00547CFA">
        <w:rPr>
          <w:sz w:val="24"/>
          <w:szCs w:val="24"/>
        </w:rPr>
        <w:t xml:space="preserve">paper and one (1) electronic </w:t>
      </w:r>
      <w:r w:rsidRPr="00547CFA">
        <w:rPr>
          <w:sz w:val="24"/>
          <w:szCs w:val="24"/>
        </w:rPr>
        <w:t>cop</w:t>
      </w:r>
      <w:r w:rsidR="006E7E27" w:rsidRPr="00547CFA">
        <w:rPr>
          <w:sz w:val="24"/>
          <w:szCs w:val="24"/>
        </w:rPr>
        <w:t>y</w:t>
      </w:r>
      <w:r w:rsidRPr="00547CFA">
        <w:rPr>
          <w:sz w:val="24"/>
          <w:szCs w:val="24"/>
        </w:rPr>
        <w:t xml:space="preserve"> to be filed with the </w:t>
      </w:r>
      <w:r w:rsidR="008F27A9" w:rsidRPr="00547CFA">
        <w:rPr>
          <w:sz w:val="24"/>
          <w:szCs w:val="24"/>
        </w:rPr>
        <w:t>OSA</w:t>
      </w:r>
      <w:r w:rsidRPr="00547CFA">
        <w:rPr>
          <w:sz w:val="24"/>
          <w:szCs w:val="24"/>
        </w:rPr>
        <w:t>.</w:t>
      </w:r>
    </w:p>
    <w:p w14:paraId="3CD7A70B" w14:textId="55E8EB04" w:rsidR="00472B5C" w:rsidRDefault="00472B5C">
      <w:pPr>
        <w:widowControl/>
        <w:rPr>
          <w:sz w:val="24"/>
          <w:szCs w:val="24"/>
        </w:rPr>
      </w:pPr>
      <w:r>
        <w:rPr>
          <w:sz w:val="24"/>
          <w:szCs w:val="24"/>
        </w:rPr>
        <w:br w:type="page"/>
      </w:r>
    </w:p>
    <w:p w14:paraId="383031F4" w14:textId="43119198" w:rsidR="006E7E27" w:rsidRPr="00547CFA" w:rsidRDefault="0001152A" w:rsidP="00B71DC9">
      <w:pPr>
        <w:pStyle w:val="a"/>
        <w:numPr>
          <w:ilvl w:val="0"/>
          <w:numId w:val="43"/>
        </w:numPr>
        <w:tabs>
          <w:tab w:val="clear" w:pos="2160"/>
          <w:tab w:val="num" w:pos="1800"/>
        </w:tabs>
        <w:ind w:left="1800"/>
        <w:jc w:val="both"/>
        <w:rPr>
          <w:sz w:val="24"/>
          <w:szCs w:val="24"/>
        </w:rPr>
      </w:pPr>
      <w:r w:rsidRPr="00547CFA">
        <w:rPr>
          <w:sz w:val="24"/>
          <w:szCs w:val="24"/>
        </w:rPr>
        <w:lastRenderedPageBreak/>
        <w:t>A letter to management containing appropriate suggestions for improvement of accounting procedures and internal controls for the County’s consideration.</w:t>
      </w:r>
      <w:r w:rsidR="00472B5C">
        <w:rPr>
          <w:sz w:val="24"/>
          <w:szCs w:val="24"/>
        </w:rPr>
        <w:t xml:space="preserve"> </w:t>
      </w:r>
      <w:r w:rsidRPr="00547CFA">
        <w:rPr>
          <w:sz w:val="24"/>
          <w:szCs w:val="24"/>
        </w:rPr>
        <w:t xml:space="preserve"> This letter should contain comments and recommendations for controlling any internal weaknesses discovered and shall be discussed with appropriate personnel before finalizing.</w:t>
      </w:r>
    </w:p>
    <w:p w14:paraId="2BF93921" w14:textId="77777777" w:rsidR="006E7E27" w:rsidRPr="00547CFA" w:rsidRDefault="006E7E27" w:rsidP="00B71DC9">
      <w:pPr>
        <w:pStyle w:val="a"/>
        <w:tabs>
          <w:tab w:val="num" w:pos="1800"/>
        </w:tabs>
        <w:ind w:left="1800" w:hanging="360"/>
        <w:jc w:val="both"/>
        <w:rPr>
          <w:sz w:val="24"/>
          <w:szCs w:val="24"/>
        </w:rPr>
      </w:pPr>
    </w:p>
    <w:p w14:paraId="13117883" w14:textId="0461D219" w:rsidR="006E7E27" w:rsidRPr="00547CFA" w:rsidRDefault="0001152A" w:rsidP="00B71DC9">
      <w:pPr>
        <w:pStyle w:val="a"/>
        <w:numPr>
          <w:ilvl w:val="0"/>
          <w:numId w:val="43"/>
        </w:numPr>
        <w:tabs>
          <w:tab w:val="clear" w:pos="2160"/>
          <w:tab w:val="num" w:pos="1800"/>
        </w:tabs>
        <w:ind w:left="1800"/>
        <w:jc w:val="both"/>
        <w:rPr>
          <w:sz w:val="24"/>
          <w:szCs w:val="24"/>
        </w:rPr>
      </w:pPr>
      <w:r w:rsidRPr="00547CFA">
        <w:rPr>
          <w:sz w:val="24"/>
          <w:szCs w:val="24"/>
        </w:rPr>
        <w:t xml:space="preserve">Assist with the County’s response to prior year comments from the Government Finance Officers Association </w:t>
      </w:r>
      <w:r w:rsidR="00472B5C">
        <w:rPr>
          <w:sz w:val="24"/>
          <w:szCs w:val="24"/>
        </w:rPr>
        <w:t xml:space="preserve">(GFOA) </w:t>
      </w:r>
      <w:r w:rsidRPr="00547CFA">
        <w:rPr>
          <w:sz w:val="24"/>
          <w:szCs w:val="24"/>
        </w:rPr>
        <w:t>relating to the Certificate of Achievement for Excellence in Financial Reporting Award Program.</w:t>
      </w:r>
    </w:p>
    <w:p w14:paraId="2049050B" w14:textId="77777777" w:rsidR="006E7E27" w:rsidRPr="00547CFA" w:rsidRDefault="006E7E27" w:rsidP="00B71DC9">
      <w:pPr>
        <w:pStyle w:val="a"/>
        <w:tabs>
          <w:tab w:val="num" w:pos="1800"/>
        </w:tabs>
        <w:ind w:left="1800" w:hanging="360"/>
        <w:jc w:val="both"/>
        <w:rPr>
          <w:sz w:val="24"/>
          <w:szCs w:val="24"/>
        </w:rPr>
      </w:pPr>
    </w:p>
    <w:p w14:paraId="2C534D77" w14:textId="6EA89DA3" w:rsidR="0001152A" w:rsidRPr="00547CFA" w:rsidRDefault="0001152A" w:rsidP="00B71DC9">
      <w:pPr>
        <w:pStyle w:val="a"/>
        <w:numPr>
          <w:ilvl w:val="0"/>
          <w:numId w:val="43"/>
        </w:numPr>
        <w:tabs>
          <w:tab w:val="clear" w:pos="2160"/>
          <w:tab w:val="num" w:pos="1800"/>
        </w:tabs>
        <w:ind w:left="1800"/>
        <w:jc w:val="both"/>
        <w:rPr>
          <w:sz w:val="24"/>
          <w:szCs w:val="24"/>
        </w:rPr>
      </w:pPr>
      <w:r w:rsidRPr="00547CFA">
        <w:rPr>
          <w:sz w:val="24"/>
          <w:szCs w:val="24"/>
        </w:rPr>
        <w:t>Assist with the preparation and submission of the reporting package, required by the Single Audit Act Amendments of 1996</w:t>
      </w:r>
      <w:r w:rsidR="008036E6" w:rsidRPr="00547CFA">
        <w:rPr>
          <w:sz w:val="24"/>
          <w:szCs w:val="24"/>
        </w:rPr>
        <w:t xml:space="preserve"> as identified in the Uniform Guidance</w:t>
      </w:r>
      <w:r w:rsidRPr="00547CFA">
        <w:rPr>
          <w:sz w:val="24"/>
          <w:szCs w:val="24"/>
        </w:rPr>
        <w:t>, to the Federal Audit Clearing</w:t>
      </w:r>
      <w:r w:rsidR="00472B5C">
        <w:rPr>
          <w:sz w:val="24"/>
          <w:szCs w:val="24"/>
        </w:rPr>
        <w:t>h</w:t>
      </w:r>
      <w:r w:rsidRPr="00547CFA">
        <w:rPr>
          <w:sz w:val="24"/>
          <w:szCs w:val="24"/>
        </w:rPr>
        <w:t>ouse.  This package includes the annual financial report</w:t>
      </w:r>
      <w:r w:rsidR="00472B5C">
        <w:rPr>
          <w:sz w:val="24"/>
          <w:szCs w:val="24"/>
        </w:rPr>
        <w:t>;</w:t>
      </w:r>
      <w:r w:rsidRPr="00547CFA">
        <w:rPr>
          <w:sz w:val="24"/>
          <w:szCs w:val="24"/>
        </w:rPr>
        <w:t xml:space="preserve"> the supplementary schedule of expenditures of federal awards</w:t>
      </w:r>
      <w:r w:rsidR="00472B5C">
        <w:rPr>
          <w:sz w:val="24"/>
          <w:szCs w:val="24"/>
        </w:rPr>
        <w:t>;</w:t>
      </w:r>
      <w:r w:rsidRPr="00547CFA">
        <w:rPr>
          <w:sz w:val="24"/>
          <w:szCs w:val="24"/>
        </w:rPr>
        <w:t xml:space="preserve"> the required auditor’s reports, including any current findings and questioned costs</w:t>
      </w:r>
      <w:r w:rsidR="00472B5C">
        <w:rPr>
          <w:sz w:val="24"/>
          <w:szCs w:val="24"/>
        </w:rPr>
        <w:t>;</w:t>
      </w:r>
      <w:r w:rsidRPr="00547CFA">
        <w:rPr>
          <w:sz w:val="24"/>
          <w:szCs w:val="24"/>
        </w:rPr>
        <w:t xml:space="preserve"> a summary schedule of prior audit findings</w:t>
      </w:r>
      <w:r w:rsidR="00472B5C">
        <w:rPr>
          <w:sz w:val="24"/>
          <w:szCs w:val="24"/>
        </w:rPr>
        <w:t>;</w:t>
      </w:r>
      <w:r w:rsidRPr="00547CFA">
        <w:rPr>
          <w:sz w:val="24"/>
          <w:szCs w:val="24"/>
        </w:rPr>
        <w:t xml:space="preserve"> and a corrective action plan.</w:t>
      </w:r>
    </w:p>
    <w:p w14:paraId="12CF993D" w14:textId="77777777" w:rsidR="004229ED" w:rsidRPr="00547CFA" w:rsidRDefault="004229ED" w:rsidP="00777497">
      <w:pPr>
        <w:jc w:val="both"/>
        <w:rPr>
          <w:sz w:val="24"/>
          <w:szCs w:val="24"/>
        </w:rPr>
      </w:pPr>
    </w:p>
    <w:p w14:paraId="5EECE6A7" w14:textId="77777777" w:rsidR="0001152A" w:rsidRPr="00547CFA" w:rsidRDefault="0001152A" w:rsidP="00777497">
      <w:pPr>
        <w:jc w:val="both"/>
        <w:rPr>
          <w:sz w:val="24"/>
          <w:szCs w:val="24"/>
        </w:rPr>
      </w:pPr>
      <w:r w:rsidRPr="00547CFA">
        <w:rPr>
          <w:b/>
          <w:sz w:val="24"/>
          <w:szCs w:val="24"/>
        </w:rPr>
        <w:tab/>
        <w:t>E.</w:t>
      </w:r>
      <w:r w:rsidRPr="00547CFA">
        <w:rPr>
          <w:b/>
          <w:sz w:val="24"/>
          <w:szCs w:val="24"/>
        </w:rPr>
        <w:tab/>
        <w:t>Special Considerations</w:t>
      </w:r>
    </w:p>
    <w:p w14:paraId="41598BCE" w14:textId="77777777" w:rsidR="0001152A" w:rsidRPr="00547CFA" w:rsidRDefault="0001152A" w:rsidP="00777497">
      <w:pPr>
        <w:jc w:val="both"/>
        <w:rPr>
          <w:sz w:val="24"/>
          <w:szCs w:val="24"/>
        </w:rPr>
      </w:pPr>
    </w:p>
    <w:p w14:paraId="23553056" w14:textId="6BFD1C17" w:rsidR="0001152A" w:rsidRPr="00547CFA" w:rsidRDefault="00472B5C" w:rsidP="00777497">
      <w:pPr>
        <w:pStyle w:val="Level1"/>
        <w:ind w:left="2160" w:hanging="720"/>
        <w:jc w:val="both"/>
        <w:rPr>
          <w:sz w:val="24"/>
          <w:szCs w:val="24"/>
        </w:rPr>
      </w:pPr>
      <w:r w:rsidRPr="00472B5C">
        <w:rPr>
          <w:b/>
          <w:sz w:val="24"/>
          <w:szCs w:val="24"/>
        </w:rPr>
        <w:t>1</w:t>
      </w:r>
      <w:r w:rsidR="0001152A" w:rsidRPr="00472B5C">
        <w:rPr>
          <w:b/>
          <w:sz w:val="24"/>
          <w:szCs w:val="24"/>
        </w:rPr>
        <w:t>.</w:t>
      </w:r>
      <w:r w:rsidR="0001152A" w:rsidRPr="00547CFA">
        <w:rPr>
          <w:sz w:val="24"/>
          <w:szCs w:val="24"/>
        </w:rPr>
        <w:tab/>
        <w:t>The submitting firms should be aware that</w:t>
      </w:r>
      <w:r w:rsidR="00946988" w:rsidRPr="00547CFA">
        <w:rPr>
          <w:sz w:val="24"/>
          <w:szCs w:val="24"/>
        </w:rPr>
        <w:t>,</w:t>
      </w:r>
      <w:r w:rsidR="0001152A" w:rsidRPr="00547CFA">
        <w:rPr>
          <w:sz w:val="24"/>
          <w:szCs w:val="24"/>
        </w:rPr>
        <w:t xml:space="preserve"> pursua</w:t>
      </w:r>
      <w:r w:rsidR="00FA2988" w:rsidRPr="00547CFA">
        <w:rPr>
          <w:sz w:val="24"/>
          <w:szCs w:val="24"/>
        </w:rPr>
        <w:t>nt to Minn</w:t>
      </w:r>
      <w:r w:rsidR="00946988" w:rsidRPr="00547CFA">
        <w:rPr>
          <w:sz w:val="24"/>
          <w:szCs w:val="24"/>
        </w:rPr>
        <w:t>esota law</w:t>
      </w:r>
      <w:r w:rsidR="0001152A" w:rsidRPr="00547CFA">
        <w:rPr>
          <w:sz w:val="24"/>
          <w:szCs w:val="24"/>
        </w:rPr>
        <w:t xml:space="preserve">, the </w:t>
      </w:r>
      <w:r>
        <w:rPr>
          <w:sz w:val="24"/>
          <w:szCs w:val="24"/>
        </w:rPr>
        <w:t>S</w:t>
      </w:r>
      <w:r w:rsidR="0001152A" w:rsidRPr="00547CFA">
        <w:rPr>
          <w:sz w:val="24"/>
          <w:szCs w:val="24"/>
        </w:rPr>
        <w:t xml:space="preserve">tate </w:t>
      </w:r>
      <w:r>
        <w:rPr>
          <w:sz w:val="24"/>
          <w:szCs w:val="24"/>
        </w:rPr>
        <w:t>A</w:t>
      </w:r>
      <w:r w:rsidR="0001152A" w:rsidRPr="00547CFA">
        <w:rPr>
          <w:sz w:val="24"/>
          <w:szCs w:val="24"/>
        </w:rPr>
        <w:t xml:space="preserve">uditor may require additional information from the private certified public accountant as the </w:t>
      </w:r>
      <w:r>
        <w:rPr>
          <w:sz w:val="24"/>
          <w:szCs w:val="24"/>
        </w:rPr>
        <w:t>S</w:t>
      </w:r>
      <w:r w:rsidR="0001152A" w:rsidRPr="00547CFA">
        <w:rPr>
          <w:sz w:val="24"/>
          <w:szCs w:val="24"/>
        </w:rPr>
        <w:t xml:space="preserve">tate </w:t>
      </w:r>
      <w:r>
        <w:rPr>
          <w:sz w:val="24"/>
          <w:szCs w:val="24"/>
        </w:rPr>
        <w:t>A</w:t>
      </w:r>
      <w:r w:rsidR="0001152A" w:rsidRPr="00547CFA">
        <w:rPr>
          <w:sz w:val="24"/>
          <w:szCs w:val="24"/>
        </w:rPr>
        <w:t xml:space="preserve">uditor deems in the public interest. </w:t>
      </w:r>
      <w:r>
        <w:rPr>
          <w:sz w:val="24"/>
          <w:szCs w:val="24"/>
        </w:rPr>
        <w:t xml:space="preserve"> </w:t>
      </w:r>
      <w:r w:rsidR="0001152A" w:rsidRPr="00547CFA">
        <w:rPr>
          <w:sz w:val="24"/>
          <w:szCs w:val="24"/>
        </w:rPr>
        <w:t xml:space="preserve">The </w:t>
      </w:r>
      <w:r>
        <w:rPr>
          <w:sz w:val="24"/>
          <w:szCs w:val="24"/>
        </w:rPr>
        <w:t>S</w:t>
      </w:r>
      <w:r w:rsidR="0001152A" w:rsidRPr="00547CFA">
        <w:rPr>
          <w:sz w:val="24"/>
          <w:szCs w:val="24"/>
        </w:rPr>
        <w:t xml:space="preserve">tate </w:t>
      </w:r>
      <w:r>
        <w:rPr>
          <w:sz w:val="24"/>
          <w:szCs w:val="24"/>
        </w:rPr>
        <w:t>A</w:t>
      </w:r>
      <w:r w:rsidR="0001152A" w:rsidRPr="00547CFA">
        <w:rPr>
          <w:sz w:val="24"/>
          <w:szCs w:val="24"/>
        </w:rPr>
        <w:t xml:space="preserve">uditor may accept the audit or make additional examinations as the </w:t>
      </w:r>
      <w:r>
        <w:rPr>
          <w:sz w:val="24"/>
          <w:szCs w:val="24"/>
        </w:rPr>
        <w:t>S</w:t>
      </w:r>
      <w:r w:rsidR="0001152A" w:rsidRPr="00547CFA">
        <w:rPr>
          <w:sz w:val="24"/>
          <w:szCs w:val="24"/>
        </w:rPr>
        <w:t xml:space="preserve">tate </w:t>
      </w:r>
      <w:r>
        <w:rPr>
          <w:sz w:val="24"/>
          <w:szCs w:val="24"/>
        </w:rPr>
        <w:t>A</w:t>
      </w:r>
      <w:r w:rsidR="0001152A" w:rsidRPr="00547CFA">
        <w:rPr>
          <w:sz w:val="24"/>
          <w:szCs w:val="24"/>
        </w:rPr>
        <w:t>uditor deems to be in the public interest.</w:t>
      </w:r>
      <w:r w:rsidR="0001152A" w:rsidRPr="00547CFA">
        <w:rPr>
          <w:sz w:val="24"/>
          <w:szCs w:val="24"/>
          <w:vertAlign w:val="superscript"/>
        </w:rPr>
        <w:footnoteReference w:id="10"/>
      </w:r>
      <w:r w:rsidR="0001152A" w:rsidRPr="00547CFA">
        <w:rPr>
          <w:sz w:val="24"/>
          <w:szCs w:val="24"/>
        </w:rPr>
        <w:t xml:space="preserve">  The firm will need to submit all required reports to the </w:t>
      </w:r>
      <w:r>
        <w:rPr>
          <w:sz w:val="24"/>
          <w:szCs w:val="24"/>
        </w:rPr>
        <w:t xml:space="preserve">Office of the </w:t>
      </w:r>
      <w:r w:rsidR="00BB12CB">
        <w:rPr>
          <w:sz w:val="24"/>
          <w:szCs w:val="24"/>
        </w:rPr>
        <w:t>S</w:t>
      </w:r>
      <w:r w:rsidR="0001152A" w:rsidRPr="00547CFA">
        <w:rPr>
          <w:sz w:val="24"/>
          <w:szCs w:val="24"/>
        </w:rPr>
        <w:t xml:space="preserve">tate </w:t>
      </w:r>
      <w:r w:rsidR="00BB12CB">
        <w:rPr>
          <w:sz w:val="24"/>
          <w:szCs w:val="24"/>
        </w:rPr>
        <w:t>A</w:t>
      </w:r>
      <w:r w:rsidR="0001152A" w:rsidRPr="00547CFA">
        <w:rPr>
          <w:sz w:val="24"/>
          <w:szCs w:val="24"/>
        </w:rPr>
        <w:t>uditor</w:t>
      </w:r>
      <w:r w:rsidR="00BB12CB">
        <w:rPr>
          <w:sz w:val="24"/>
          <w:szCs w:val="24"/>
        </w:rPr>
        <w:t xml:space="preserve"> (OSA)</w:t>
      </w:r>
      <w:r w:rsidR="0001152A" w:rsidRPr="00547CFA">
        <w:rPr>
          <w:sz w:val="24"/>
          <w:szCs w:val="24"/>
        </w:rPr>
        <w:t xml:space="preserve">.  In addition, the firm should make available all work papers and information required by the </w:t>
      </w:r>
      <w:r w:rsidR="00BB12CB">
        <w:rPr>
          <w:sz w:val="24"/>
          <w:szCs w:val="24"/>
        </w:rPr>
        <w:t>S</w:t>
      </w:r>
      <w:r w:rsidR="0001152A" w:rsidRPr="00547CFA">
        <w:rPr>
          <w:sz w:val="24"/>
          <w:szCs w:val="24"/>
        </w:rPr>
        <w:t xml:space="preserve">tate </w:t>
      </w:r>
      <w:r w:rsidR="00BB12CB">
        <w:rPr>
          <w:sz w:val="24"/>
          <w:szCs w:val="24"/>
        </w:rPr>
        <w:t>A</w:t>
      </w:r>
      <w:r w:rsidR="0001152A" w:rsidRPr="00547CFA">
        <w:rPr>
          <w:sz w:val="24"/>
          <w:szCs w:val="24"/>
        </w:rPr>
        <w:t xml:space="preserve">uditor. </w:t>
      </w:r>
    </w:p>
    <w:p w14:paraId="162C0632" w14:textId="77777777" w:rsidR="0001152A" w:rsidRPr="00547CFA" w:rsidRDefault="0001152A" w:rsidP="00777497">
      <w:pPr>
        <w:jc w:val="both"/>
        <w:rPr>
          <w:sz w:val="24"/>
          <w:szCs w:val="24"/>
        </w:rPr>
      </w:pPr>
    </w:p>
    <w:p w14:paraId="31F6736C" w14:textId="6AAC0BD7" w:rsidR="0001152A" w:rsidRPr="00547CFA" w:rsidRDefault="00BB12CB" w:rsidP="00BB12CB">
      <w:pPr>
        <w:pStyle w:val="Level1"/>
        <w:ind w:left="2160" w:hanging="720"/>
        <w:jc w:val="both"/>
        <w:rPr>
          <w:sz w:val="24"/>
          <w:szCs w:val="24"/>
        </w:rPr>
      </w:pPr>
      <w:r w:rsidRPr="00BB12CB">
        <w:rPr>
          <w:b/>
          <w:sz w:val="24"/>
          <w:szCs w:val="24"/>
        </w:rPr>
        <w:t>2.</w:t>
      </w:r>
      <w:r>
        <w:rPr>
          <w:sz w:val="24"/>
          <w:szCs w:val="24"/>
        </w:rPr>
        <w:tab/>
      </w:r>
      <w:r w:rsidR="0001152A" w:rsidRPr="00547CFA">
        <w:rPr>
          <w:sz w:val="24"/>
          <w:szCs w:val="24"/>
        </w:rPr>
        <w:t>The Co</w:t>
      </w:r>
      <w:r w:rsidR="008036E6" w:rsidRPr="00547CFA">
        <w:rPr>
          <w:sz w:val="24"/>
          <w:szCs w:val="24"/>
        </w:rPr>
        <w:t>unty will not</w:t>
      </w:r>
      <w:r w:rsidR="006E7E27" w:rsidRPr="00547CFA">
        <w:rPr>
          <w:sz w:val="24"/>
          <w:szCs w:val="24"/>
        </w:rPr>
        <w:t>/will rely</w:t>
      </w:r>
      <w:r w:rsidR="0001152A" w:rsidRPr="00547CFA">
        <w:rPr>
          <w:sz w:val="24"/>
          <w:szCs w:val="24"/>
        </w:rPr>
        <w:t xml:space="preserve"> on the auditors for assistance in preparing the financial statements.</w:t>
      </w:r>
      <w:r w:rsidR="0001152A" w:rsidRPr="00547CFA">
        <w:rPr>
          <w:sz w:val="24"/>
          <w:szCs w:val="24"/>
          <w:vertAlign w:val="superscript"/>
        </w:rPr>
        <w:footnoteReference w:id="11"/>
      </w:r>
      <w:r w:rsidRPr="00BB12CB">
        <w:rPr>
          <w:sz w:val="24"/>
          <w:szCs w:val="24"/>
          <w:vertAlign w:val="superscript"/>
        </w:rPr>
        <w:t>,</w:t>
      </w:r>
      <w:r w:rsidR="008036E6" w:rsidRPr="00547CFA">
        <w:rPr>
          <w:rStyle w:val="FootnoteReference"/>
          <w:sz w:val="24"/>
          <w:szCs w:val="24"/>
        </w:rPr>
        <w:footnoteReference w:id="12"/>
      </w:r>
    </w:p>
    <w:p w14:paraId="78D38187" w14:textId="14B7E8EF" w:rsidR="00C13020" w:rsidRDefault="00C13020">
      <w:pPr>
        <w:widowControl/>
        <w:rPr>
          <w:sz w:val="24"/>
          <w:szCs w:val="24"/>
        </w:rPr>
      </w:pPr>
      <w:r>
        <w:rPr>
          <w:sz w:val="24"/>
          <w:szCs w:val="24"/>
        </w:rPr>
        <w:br w:type="page"/>
      </w:r>
    </w:p>
    <w:p w14:paraId="3CDAEBC6" w14:textId="00DF1E06" w:rsidR="0001152A" w:rsidRPr="00547CFA" w:rsidRDefault="00BB12CB" w:rsidP="00BB12CB">
      <w:pPr>
        <w:pStyle w:val="Level1"/>
        <w:ind w:left="2160" w:hanging="720"/>
        <w:jc w:val="both"/>
        <w:rPr>
          <w:sz w:val="24"/>
          <w:szCs w:val="24"/>
        </w:rPr>
      </w:pPr>
      <w:r w:rsidRPr="00BB12CB">
        <w:rPr>
          <w:b/>
          <w:sz w:val="24"/>
          <w:szCs w:val="24"/>
        </w:rPr>
        <w:lastRenderedPageBreak/>
        <w:t>3.</w:t>
      </w:r>
      <w:r w:rsidR="0001152A" w:rsidRPr="00547CFA">
        <w:rPr>
          <w:sz w:val="24"/>
          <w:szCs w:val="24"/>
        </w:rPr>
        <w:tab/>
        <w:t>The County will send its comprehensive annual financial report to the GFOA for review in their Certificate of Achievement for Excellence in Financial Reporting program.</w:t>
      </w:r>
      <w:r w:rsidR="0001152A" w:rsidRPr="00547CFA">
        <w:rPr>
          <w:sz w:val="24"/>
          <w:szCs w:val="24"/>
          <w:vertAlign w:val="superscript"/>
        </w:rPr>
        <w:footnoteReference w:id="13"/>
      </w:r>
      <w:r w:rsidR="0001152A" w:rsidRPr="00547CFA">
        <w:rPr>
          <w:sz w:val="24"/>
          <w:szCs w:val="24"/>
        </w:rPr>
        <w:t xml:space="preserve">  It is anticipated that the auditor will be required to provide assistance to the County to continue to meet the requirements of this program.</w:t>
      </w:r>
    </w:p>
    <w:p w14:paraId="0C0B384D" w14:textId="77777777" w:rsidR="00C13020" w:rsidRDefault="00C13020" w:rsidP="00777497">
      <w:pPr>
        <w:jc w:val="both"/>
        <w:rPr>
          <w:b/>
          <w:sz w:val="24"/>
          <w:szCs w:val="24"/>
        </w:rPr>
      </w:pPr>
    </w:p>
    <w:p w14:paraId="07517902" w14:textId="4C5FA35E" w:rsidR="0001152A" w:rsidRPr="00547CFA" w:rsidRDefault="0001152A" w:rsidP="00777497">
      <w:pPr>
        <w:jc w:val="both"/>
        <w:rPr>
          <w:sz w:val="24"/>
          <w:szCs w:val="24"/>
        </w:rPr>
      </w:pPr>
      <w:r w:rsidRPr="00547CFA">
        <w:rPr>
          <w:b/>
          <w:sz w:val="24"/>
          <w:szCs w:val="24"/>
        </w:rPr>
        <w:tab/>
        <w:t>F.</w:t>
      </w:r>
      <w:r w:rsidRPr="00547CFA">
        <w:rPr>
          <w:b/>
          <w:sz w:val="24"/>
          <w:szCs w:val="24"/>
        </w:rPr>
        <w:tab/>
        <w:t>Working Paper Retention and Access to Working Papers</w:t>
      </w:r>
    </w:p>
    <w:p w14:paraId="5B9BEF22" w14:textId="77777777" w:rsidR="0001152A" w:rsidRPr="00547CFA" w:rsidRDefault="0001152A" w:rsidP="00777497">
      <w:pPr>
        <w:jc w:val="both"/>
        <w:rPr>
          <w:sz w:val="24"/>
          <w:szCs w:val="24"/>
        </w:rPr>
      </w:pPr>
    </w:p>
    <w:p w14:paraId="0831C80B" w14:textId="66555118" w:rsidR="0001152A" w:rsidRPr="00547CFA" w:rsidRDefault="0001152A" w:rsidP="00777497">
      <w:pPr>
        <w:ind w:left="1440"/>
        <w:jc w:val="both"/>
        <w:rPr>
          <w:sz w:val="24"/>
          <w:szCs w:val="24"/>
        </w:rPr>
      </w:pPr>
      <w:r w:rsidRPr="00547CFA">
        <w:rPr>
          <w:sz w:val="24"/>
          <w:szCs w:val="24"/>
        </w:rPr>
        <w:t xml:space="preserve">All working papers and reports must be retained, at the auditor’s expense, for a minimum of six (6) years, unless the firm is notified in writing by the County of the need to extend the retention period. </w:t>
      </w:r>
      <w:r w:rsidR="00BB12CB">
        <w:rPr>
          <w:sz w:val="24"/>
          <w:szCs w:val="24"/>
        </w:rPr>
        <w:t xml:space="preserve"> </w:t>
      </w:r>
      <w:r w:rsidRPr="00547CFA">
        <w:rPr>
          <w:sz w:val="24"/>
          <w:szCs w:val="24"/>
        </w:rPr>
        <w:t>The auditor will be required to make working papers available, upon request, to the County.</w:t>
      </w:r>
    </w:p>
    <w:p w14:paraId="78D3F58E" w14:textId="77777777" w:rsidR="0001152A" w:rsidRPr="00547CFA" w:rsidRDefault="0001152A" w:rsidP="00777497">
      <w:pPr>
        <w:jc w:val="both"/>
        <w:rPr>
          <w:sz w:val="24"/>
          <w:szCs w:val="24"/>
        </w:rPr>
      </w:pPr>
    </w:p>
    <w:p w14:paraId="76804530" w14:textId="6816E4F9" w:rsidR="0001152A" w:rsidRPr="00547CFA" w:rsidRDefault="00946988" w:rsidP="00777497">
      <w:pPr>
        <w:ind w:left="1440"/>
        <w:jc w:val="both"/>
        <w:rPr>
          <w:sz w:val="24"/>
          <w:szCs w:val="24"/>
        </w:rPr>
      </w:pPr>
      <w:r w:rsidRPr="00547CFA">
        <w:rPr>
          <w:sz w:val="24"/>
          <w:szCs w:val="24"/>
        </w:rPr>
        <w:t>Pursuant to Minnesota law</w:t>
      </w:r>
      <w:r w:rsidR="0001152A" w:rsidRPr="00547CFA">
        <w:rPr>
          <w:sz w:val="24"/>
          <w:szCs w:val="24"/>
        </w:rPr>
        <w:t xml:space="preserve">, the </w:t>
      </w:r>
      <w:r w:rsidR="00BB12CB">
        <w:rPr>
          <w:sz w:val="24"/>
          <w:szCs w:val="24"/>
        </w:rPr>
        <w:t>S</w:t>
      </w:r>
      <w:r w:rsidR="0001152A" w:rsidRPr="00547CFA">
        <w:rPr>
          <w:sz w:val="24"/>
          <w:szCs w:val="24"/>
        </w:rPr>
        <w:t xml:space="preserve">tate </w:t>
      </w:r>
      <w:r w:rsidR="00BB12CB">
        <w:rPr>
          <w:sz w:val="24"/>
          <w:szCs w:val="24"/>
        </w:rPr>
        <w:t>A</w:t>
      </w:r>
      <w:r w:rsidR="0001152A" w:rsidRPr="00547CFA">
        <w:rPr>
          <w:sz w:val="24"/>
          <w:szCs w:val="24"/>
        </w:rPr>
        <w:t xml:space="preserve">uditor may require additional information, including all audit engagement work papers, from the private certified public accountant as the </w:t>
      </w:r>
      <w:r w:rsidR="00BB12CB">
        <w:rPr>
          <w:sz w:val="24"/>
          <w:szCs w:val="24"/>
        </w:rPr>
        <w:t>St</w:t>
      </w:r>
      <w:r w:rsidR="0001152A" w:rsidRPr="00547CFA">
        <w:rPr>
          <w:sz w:val="24"/>
          <w:szCs w:val="24"/>
        </w:rPr>
        <w:t xml:space="preserve">ate </w:t>
      </w:r>
      <w:r w:rsidR="00BB12CB">
        <w:rPr>
          <w:sz w:val="24"/>
          <w:szCs w:val="24"/>
        </w:rPr>
        <w:t>A</w:t>
      </w:r>
      <w:r w:rsidR="0001152A" w:rsidRPr="00547CFA">
        <w:rPr>
          <w:sz w:val="24"/>
          <w:szCs w:val="24"/>
        </w:rPr>
        <w:t xml:space="preserve">uditor deems in the public interest. </w:t>
      </w:r>
      <w:r w:rsidR="00BB12CB">
        <w:rPr>
          <w:sz w:val="24"/>
          <w:szCs w:val="24"/>
        </w:rPr>
        <w:t xml:space="preserve"> </w:t>
      </w:r>
      <w:r w:rsidR="0001152A" w:rsidRPr="00547CFA">
        <w:rPr>
          <w:sz w:val="24"/>
          <w:szCs w:val="24"/>
        </w:rPr>
        <w:t xml:space="preserve">The </w:t>
      </w:r>
      <w:r w:rsidR="00BB12CB">
        <w:rPr>
          <w:sz w:val="24"/>
          <w:szCs w:val="24"/>
        </w:rPr>
        <w:t>S</w:t>
      </w:r>
      <w:r w:rsidR="0001152A" w:rsidRPr="00547CFA">
        <w:rPr>
          <w:sz w:val="24"/>
          <w:szCs w:val="24"/>
        </w:rPr>
        <w:t xml:space="preserve">tate </w:t>
      </w:r>
      <w:r w:rsidR="00BB12CB">
        <w:rPr>
          <w:sz w:val="24"/>
          <w:szCs w:val="24"/>
        </w:rPr>
        <w:t>A</w:t>
      </w:r>
      <w:r w:rsidR="0001152A" w:rsidRPr="00547CFA">
        <w:rPr>
          <w:sz w:val="24"/>
          <w:szCs w:val="24"/>
        </w:rPr>
        <w:t xml:space="preserve">uditor may make additional examinations as the </w:t>
      </w:r>
      <w:r w:rsidR="00BB12CB">
        <w:rPr>
          <w:sz w:val="24"/>
          <w:szCs w:val="24"/>
        </w:rPr>
        <w:t>S</w:t>
      </w:r>
      <w:r w:rsidR="0001152A" w:rsidRPr="00547CFA">
        <w:rPr>
          <w:sz w:val="24"/>
          <w:szCs w:val="24"/>
        </w:rPr>
        <w:t xml:space="preserve">tate </w:t>
      </w:r>
      <w:r w:rsidR="00BB12CB">
        <w:rPr>
          <w:sz w:val="24"/>
          <w:szCs w:val="24"/>
        </w:rPr>
        <w:t>A</w:t>
      </w:r>
      <w:r w:rsidR="0001152A" w:rsidRPr="00547CFA">
        <w:rPr>
          <w:sz w:val="24"/>
          <w:szCs w:val="24"/>
        </w:rPr>
        <w:t xml:space="preserve">uditor deems to be in the public interest.  Your work papers must be available to the </w:t>
      </w:r>
      <w:r w:rsidR="00F60227" w:rsidRPr="00547CFA">
        <w:rPr>
          <w:sz w:val="24"/>
          <w:szCs w:val="24"/>
        </w:rPr>
        <w:t>OSA</w:t>
      </w:r>
      <w:r w:rsidRPr="00547CFA">
        <w:rPr>
          <w:sz w:val="24"/>
          <w:szCs w:val="24"/>
        </w:rPr>
        <w:t xml:space="preserve"> for review.</w:t>
      </w:r>
    </w:p>
    <w:p w14:paraId="31EB4557" w14:textId="77777777" w:rsidR="0003032C" w:rsidRPr="00547CFA" w:rsidRDefault="0003032C" w:rsidP="00777497">
      <w:pPr>
        <w:ind w:left="1440"/>
        <w:jc w:val="both"/>
        <w:rPr>
          <w:sz w:val="24"/>
          <w:szCs w:val="24"/>
        </w:rPr>
      </w:pPr>
    </w:p>
    <w:p w14:paraId="29CFDAAC" w14:textId="7E142C36" w:rsidR="0003032C" w:rsidRPr="00547CFA" w:rsidRDefault="0003032C" w:rsidP="00BB12CB">
      <w:pPr>
        <w:ind w:left="1440"/>
        <w:jc w:val="both"/>
        <w:rPr>
          <w:sz w:val="24"/>
          <w:szCs w:val="24"/>
        </w:rPr>
      </w:pPr>
      <w:r w:rsidRPr="00547CFA">
        <w:rPr>
          <w:sz w:val="24"/>
          <w:szCs w:val="24"/>
        </w:rPr>
        <w:t>All data relating to the audit, including work papers, will be subject to the same data classifications that apply under Minn</w:t>
      </w:r>
      <w:r w:rsidR="00BB12CB">
        <w:rPr>
          <w:sz w:val="24"/>
          <w:szCs w:val="24"/>
        </w:rPr>
        <w:t xml:space="preserve">. Stat. § </w:t>
      </w:r>
      <w:hyperlink r:id="rId9" w:history="1">
        <w:r w:rsidRPr="00547CFA">
          <w:rPr>
            <w:sz w:val="24"/>
            <w:szCs w:val="24"/>
          </w:rPr>
          <w:t>6.715</w:t>
        </w:r>
      </w:hyperlink>
      <w:r w:rsidRPr="00547CFA">
        <w:rPr>
          <w:sz w:val="24"/>
          <w:szCs w:val="24"/>
        </w:rPr>
        <w:t xml:space="preserve">. </w:t>
      </w:r>
      <w:r w:rsidR="00BB12CB">
        <w:rPr>
          <w:sz w:val="24"/>
          <w:szCs w:val="24"/>
        </w:rPr>
        <w:t xml:space="preserve"> </w:t>
      </w:r>
      <w:r w:rsidRPr="00547CFA">
        <w:rPr>
          <w:sz w:val="24"/>
          <w:szCs w:val="24"/>
        </w:rPr>
        <w:t>The auditor conducting a county audit must provide access to such data relating to the audit and is liable for unlawful disclosure of the data as if it were a government entity under Minn</w:t>
      </w:r>
      <w:r w:rsidR="00BB12CB">
        <w:rPr>
          <w:sz w:val="24"/>
          <w:szCs w:val="24"/>
        </w:rPr>
        <w:t>.</w:t>
      </w:r>
      <w:r w:rsidRPr="00547CFA">
        <w:rPr>
          <w:sz w:val="24"/>
          <w:szCs w:val="24"/>
        </w:rPr>
        <w:t xml:space="preserve"> Stat</w:t>
      </w:r>
      <w:r w:rsidR="00BB12CB">
        <w:rPr>
          <w:sz w:val="24"/>
          <w:szCs w:val="24"/>
        </w:rPr>
        <w:t>.</w:t>
      </w:r>
      <w:r w:rsidRPr="00547CFA">
        <w:rPr>
          <w:sz w:val="24"/>
          <w:szCs w:val="24"/>
        </w:rPr>
        <w:t xml:space="preserve"> ch</w:t>
      </w:r>
      <w:r w:rsidR="00BB12CB">
        <w:rPr>
          <w:sz w:val="24"/>
          <w:szCs w:val="24"/>
        </w:rPr>
        <w:t>.</w:t>
      </w:r>
      <w:r w:rsidRPr="00547CFA">
        <w:rPr>
          <w:sz w:val="24"/>
          <w:szCs w:val="24"/>
        </w:rPr>
        <w:t xml:space="preserve"> 13.</w:t>
      </w:r>
    </w:p>
    <w:p w14:paraId="2604B793" w14:textId="77777777" w:rsidR="0001152A" w:rsidRPr="00547CFA" w:rsidRDefault="0001152A" w:rsidP="00777497">
      <w:pPr>
        <w:jc w:val="both"/>
        <w:rPr>
          <w:sz w:val="24"/>
          <w:szCs w:val="24"/>
        </w:rPr>
      </w:pPr>
    </w:p>
    <w:p w14:paraId="1E0359FF" w14:textId="77777777" w:rsidR="0001152A" w:rsidRPr="00547CFA" w:rsidRDefault="0001152A" w:rsidP="00777497">
      <w:pPr>
        <w:ind w:left="1440"/>
        <w:jc w:val="both"/>
        <w:rPr>
          <w:sz w:val="24"/>
          <w:szCs w:val="24"/>
        </w:rPr>
      </w:pPr>
      <w:r w:rsidRPr="00547CFA">
        <w:rPr>
          <w:sz w:val="24"/>
          <w:szCs w:val="24"/>
        </w:rPr>
        <w:t>In addition, the firm shall respond to the reasonable inquiries of successor auditors and allow successor auditors to review working papers relating to matters of continuing accounting significance.</w:t>
      </w:r>
    </w:p>
    <w:p w14:paraId="01A04C14" w14:textId="0EE01150" w:rsidR="0001152A" w:rsidRDefault="0001152A" w:rsidP="00777497">
      <w:pPr>
        <w:jc w:val="both"/>
        <w:rPr>
          <w:sz w:val="24"/>
          <w:szCs w:val="24"/>
        </w:rPr>
      </w:pPr>
    </w:p>
    <w:p w14:paraId="4504D4C6" w14:textId="77777777" w:rsidR="0023126A" w:rsidRPr="00547CFA" w:rsidRDefault="0023126A" w:rsidP="00777497">
      <w:pPr>
        <w:jc w:val="both"/>
        <w:rPr>
          <w:sz w:val="24"/>
          <w:szCs w:val="24"/>
        </w:rPr>
      </w:pPr>
    </w:p>
    <w:p w14:paraId="187712BB" w14:textId="0B2B91C7" w:rsidR="0001152A" w:rsidRPr="00BB12CB" w:rsidRDefault="00BB12CB" w:rsidP="00BB12CB">
      <w:pPr>
        <w:pStyle w:val="Level1"/>
        <w:jc w:val="both"/>
        <w:rPr>
          <w:b/>
          <w:sz w:val="24"/>
          <w:szCs w:val="24"/>
          <w:u w:val="single"/>
        </w:rPr>
      </w:pPr>
      <w:r w:rsidRPr="00BB12CB">
        <w:rPr>
          <w:b/>
          <w:sz w:val="24"/>
          <w:szCs w:val="24"/>
        </w:rPr>
        <w:t>III.</w:t>
      </w:r>
      <w:r w:rsidR="0001152A" w:rsidRPr="00BB12CB">
        <w:rPr>
          <w:b/>
          <w:sz w:val="24"/>
          <w:szCs w:val="24"/>
        </w:rPr>
        <w:tab/>
      </w:r>
      <w:r w:rsidR="0001152A" w:rsidRPr="00BB12CB">
        <w:rPr>
          <w:b/>
          <w:sz w:val="24"/>
          <w:szCs w:val="24"/>
          <w:u w:val="single"/>
        </w:rPr>
        <w:t>DESCRIPTION OF THE GOVERNMENT</w:t>
      </w:r>
    </w:p>
    <w:p w14:paraId="2B165DC9" w14:textId="77777777" w:rsidR="0001152A" w:rsidRPr="00547CFA" w:rsidRDefault="0001152A" w:rsidP="00777497">
      <w:pPr>
        <w:jc w:val="both"/>
        <w:rPr>
          <w:sz w:val="24"/>
          <w:szCs w:val="24"/>
        </w:rPr>
      </w:pPr>
    </w:p>
    <w:p w14:paraId="1418B74C" w14:textId="77777777" w:rsidR="0001152A" w:rsidRPr="00547CFA" w:rsidRDefault="0001152A" w:rsidP="00777497">
      <w:pPr>
        <w:jc w:val="both"/>
        <w:rPr>
          <w:sz w:val="24"/>
          <w:szCs w:val="24"/>
        </w:rPr>
      </w:pPr>
      <w:r w:rsidRPr="00547CFA">
        <w:rPr>
          <w:sz w:val="24"/>
          <w:szCs w:val="24"/>
        </w:rPr>
        <w:tab/>
      </w:r>
      <w:r w:rsidRPr="00547CFA">
        <w:rPr>
          <w:b/>
          <w:sz w:val="24"/>
          <w:szCs w:val="24"/>
        </w:rPr>
        <w:t>A.</w:t>
      </w:r>
      <w:r w:rsidRPr="00547CFA">
        <w:rPr>
          <w:b/>
          <w:sz w:val="24"/>
          <w:szCs w:val="24"/>
        </w:rPr>
        <w:tab/>
        <w:t>Name and Telephone Number of Contact Person</w:t>
      </w:r>
    </w:p>
    <w:p w14:paraId="133C98D5" w14:textId="77777777" w:rsidR="0001152A" w:rsidRPr="00547CFA" w:rsidRDefault="0001152A" w:rsidP="00777497">
      <w:pPr>
        <w:jc w:val="both"/>
        <w:rPr>
          <w:sz w:val="24"/>
          <w:szCs w:val="24"/>
        </w:rPr>
      </w:pPr>
    </w:p>
    <w:p w14:paraId="16BFDC07" w14:textId="76CB82FD" w:rsidR="0001152A" w:rsidRPr="00547CFA" w:rsidRDefault="0001152A" w:rsidP="00777497">
      <w:pPr>
        <w:ind w:left="1440"/>
        <w:jc w:val="both"/>
        <w:rPr>
          <w:sz w:val="24"/>
          <w:szCs w:val="24"/>
        </w:rPr>
      </w:pPr>
      <w:r w:rsidRPr="00547CFA">
        <w:rPr>
          <w:sz w:val="24"/>
          <w:szCs w:val="24"/>
        </w:rPr>
        <w:t>The audit firm’s principal contact with the County will</w:t>
      </w:r>
      <w:r w:rsidR="0023126A">
        <w:rPr>
          <w:sz w:val="24"/>
          <w:szCs w:val="24"/>
        </w:rPr>
        <w:t xml:space="preserve"> be</w:t>
      </w:r>
      <w:r w:rsidRPr="00547CFA">
        <w:rPr>
          <w:sz w:val="24"/>
          <w:szCs w:val="24"/>
        </w:rPr>
        <w:t xml:space="preserve"> </w:t>
      </w:r>
      <w:r w:rsidRPr="00547CFA">
        <w:rPr>
          <w:sz w:val="24"/>
          <w:szCs w:val="24"/>
          <w:u w:val="single"/>
        </w:rPr>
        <w:t xml:space="preserve">                             </w:t>
      </w:r>
      <w:r w:rsidR="0023126A">
        <w:rPr>
          <w:sz w:val="24"/>
          <w:szCs w:val="24"/>
          <w:u w:val="single"/>
        </w:rPr>
        <w:t> </w:t>
      </w:r>
      <w:r w:rsidRPr="0023126A">
        <w:rPr>
          <w:sz w:val="24"/>
          <w:szCs w:val="24"/>
        </w:rPr>
        <w:t xml:space="preserve"> </w:t>
      </w:r>
      <w:r w:rsidRPr="00547CFA">
        <w:rPr>
          <w:sz w:val="24"/>
          <w:szCs w:val="24"/>
        </w:rPr>
        <w:t>(name),</w:t>
      </w:r>
      <w:r w:rsidR="0023126A">
        <w:rPr>
          <w:sz w:val="24"/>
          <w:szCs w:val="24"/>
        </w:rPr>
        <w:t xml:space="preserve"> </w:t>
      </w:r>
      <w:r w:rsidR="0023126A" w:rsidRPr="0023126A">
        <w:rPr>
          <w:sz w:val="24"/>
          <w:szCs w:val="24"/>
          <w:u w:val="single"/>
        </w:rPr>
        <w:t xml:space="preserve">         </w:t>
      </w:r>
      <w:r w:rsidR="0023126A">
        <w:rPr>
          <w:sz w:val="24"/>
          <w:szCs w:val="24"/>
          <w:u w:val="single"/>
        </w:rPr>
        <w:t xml:space="preserve">             </w:t>
      </w:r>
      <w:r w:rsidR="0023126A" w:rsidRPr="0023126A">
        <w:rPr>
          <w:sz w:val="24"/>
          <w:szCs w:val="24"/>
          <w:u w:val="single"/>
        </w:rPr>
        <w:t xml:space="preserve">            </w:t>
      </w:r>
      <w:r w:rsidR="0023126A">
        <w:rPr>
          <w:sz w:val="24"/>
          <w:szCs w:val="24"/>
        </w:rPr>
        <w:t> </w:t>
      </w:r>
      <w:r w:rsidRPr="00547CFA">
        <w:rPr>
          <w:sz w:val="24"/>
          <w:szCs w:val="24"/>
        </w:rPr>
        <w:t xml:space="preserve">(title), at </w:t>
      </w:r>
      <w:r w:rsidRPr="00547CFA">
        <w:rPr>
          <w:sz w:val="24"/>
          <w:szCs w:val="24"/>
          <w:u w:val="single"/>
        </w:rPr>
        <w:t xml:space="preserve">                           </w:t>
      </w:r>
      <w:r w:rsidRPr="0023126A">
        <w:rPr>
          <w:sz w:val="24"/>
          <w:szCs w:val="24"/>
        </w:rPr>
        <w:t xml:space="preserve"> </w:t>
      </w:r>
      <w:r w:rsidRPr="00547CFA">
        <w:rPr>
          <w:sz w:val="24"/>
          <w:szCs w:val="24"/>
        </w:rPr>
        <w:t>(telephone number) who will coordinate the assistance to be provided by the County to the auditor.</w:t>
      </w:r>
    </w:p>
    <w:p w14:paraId="5968B84E" w14:textId="47934EA7" w:rsidR="00C13020" w:rsidRDefault="00C13020">
      <w:pPr>
        <w:widowControl/>
        <w:rPr>
          <w:sz w:val="24"/>
          <w:szCs w:val="24"/>
        </w:rPr>
      </w:pPr>
      <w:r>
        <w:rPr>
          <w:sz w:val="24"/>
          <w:szCs w:val="24"/>
        </w:rPr>
        <w:br w:type="page"/>
      </w:r>
    </w:p>
    <w:p w14:paraId="21737848" w14:textId="77777777" w:rsidR="0001152A" w:rsidRPr="00547CFA" w:rsidRDefault="0001152A" w:rsidP="00777497">
      <w:pPr>
        <w:jc w:val="both"/>
        <w:rPr>
          <w:b/>
          <w:sz w:val="24"/>
          <w:szCs w:val="24"/>
        </w:rPr>
      </w:pPr>
      <w:r w:rsidRPr="00547CFA">
        <w:rPr>
          <w:b/>
          <w:sz w:val="24"/>
          <w:szCs w:val="24"/>
        </w:rPr>
        <w:lastRenderedPageBreak/>
        <w:tab/>
        <w:t>B.</w:t>
      </w:r>
      <w:r w:rsidRPr="00547CFA">
        <w:rPr>
          <w:b/>
          <w:sz w:val="24"/>
          <w:szCs w:val="24"/>
        </w:rPr>
        <w:tab/>
        <w:t>Background Information</w:t>
      </w:r>
    </w:p>
    <w:p w14:paraId="65DA23DE" w14:textId="77777777" w:rsidR="0001152A" w:rsidRPr="00547CFA" w:rsidRDefault="0001152A" w:rsidP="00777497">
      <w:pPr>
        <w:jc w:val="both"/>
        <w:rPr>
          <w:b/>
          <w:sz w:val="24"/>
          <w:szCs w:val="24"/>
        </w:rPr>
      </w:pPr>
    </w:p>
    <w:p w14:paraId="7C9EE0F3" w14:textId="24DD7F34" w:rsidR="0001152A" w:rsidRPr="00547CFA" w:rsidRDefault="0001152A" w:rsidP="00777497">
      <w:pPr>
        <w:ind w:left="1440"/>
        <w:jc w:val="both"/>
        <w:rPr>
          <w:sz w:val="24"/>
          <w:szCs w:val="24"/>
        </w:rPr>
      </w:pPr>
      <w:r w:rsidRPr="00547CFA">
        <w:rPr>
          <w:sz w:val="24"/>
          <w:szCs w:val="24"/>
        </w:rPr>
        <w:t>Th</w:t>
      </w:r>
      <w:r w:rsidR="00946988" w:rsidRPr="00547CFA">
        <w:rPr>
          <w:sz w:val="24"/>
          <w:szCs w:val="24"/>
        </w:rPr>
        <w:t>e County was established in _____</w:t>
      </w:r>
      <w:r w:rsidRPr="00547CFA">
        <w:rPr>
          <w:sz w:val="24"/>
          <w:szCs w:val="24"/>
        </w:rPr>
        <w:t xml:space="preserve"> and has the powers, duties, and privileges granted counties by state law, codified in Minn. Stat. ch. 373.</w:t>
      </w:r>
      <w:r w:rsidR="00C13020">
        <w:rPr>
          <w:sz w:val="24"/>
          <w:szCs w:val="24"/>
        </w:rPr>
        <w:t xml:space="preserve"> </w:t>
      </w:r>
      <w:r w:rsidRPr="00547CFA">
        <w:rPr>
          <w:sz w:val="24"/>
          <w:szCs w:val="24"/>
        </w:rPr>
        <w:t xml:space="preserve"> The County serves an area of </w:t>
      </w:r>
      <w:r w:rsidRPr="00547CFA">
        <w:rPr>
          <w:sz w:val="24"/>
          <w:szCs w:val="24"/>
          <w:u w:val="single"/>
        </w:rPr>
        <w:t xml:space="preserve">   </w:t>
      </w:r>
      <w:r w:rsidR="00C13020">
        <w:rPr>
          <w:sz w:val="24"/>
          <w:szCs w:val="24"/>
          <w:u w:val="single"/>
        </w:rPr>
        <w:t xml:space="preserve">   </w:t>
      </w:r>
      <w:r w:rsidRPr="00547CFA">
        <w:rPr>
          <w:sz w:val="24"/>
          <w:szCs w:val="24"/>
          <w:u w:val="single"/>
        </w:rPr>
        <w:t xml:space="preserve">   </w:t>
      </w:r>
      <w:r w:rsidRPr="00547CFA">
        <w:rPr>
          <w:sz w:val="24"/>
          <w:szCs w:val="24"/>
        </w:rPr>
        <w:t xml:space="preserve"> square miles, with a population of </w:t>
      </w:r>
      <w:r w:rsidRPr="00547CFA">
        <w:rPr>
          <w:sz w:val="24"/>
          <w:szCs w:val="24"/>
          <w:u w:val="single"/>
        </w:rPr>
        <w:t xml:space="preserve">           </w:t>
      </w:r>
      <w:r w:rsidRPr="00547CFA">
        <w:rPr>
          <w:sz w:val="24"/>
          <w:szCs w:val="24"/>
        </w:rPr>
        <w:t xml:space="preserve">. </w:t>
      </w:r>
      <w:r w:rsidR="00C13020">
        <w:rPr>
          <w:sz w:val="24"/>
          <w:szCs w:val="24"/>
        </w:rPr>
        <w:t xml:space="preserve"> </w:t>
      </w:r>
      <w:r w:rsidRPr="00547CFA">
        <w:rPr>
          <w:sz w:val="24"/>
          <w:szCs w:val="24"/>
        </w:rPr>
        <w:t>The County</w:t>
      </w:r>
      <w:r w:rsidR="007178DD" w:rsidRPr="00547CFA">
        <w:rPr>
          <w:sz w:val="24"/>
          <w:szCs w:val="24"/>
        </w:rPr>
        <w:t>’</w:t>
      </w:r>
      <w:r w:rsidRPr="00547CFA">
        <w:rPr>
          <w:sz w:val="24"/>
          <w:szCs w:val="24"/>
        </w:rPr>
        <w:t xml:space="preserve">s fiscal year begins on January 1 and ends on December 31.  The County is governed by a </w:t>
      </w:r>
      <w:r w:rsidRPr="00547CFA">
        <w:rPr>
          <w:sz w:val="24"/>
          <w:szCs w:val="24"/>
          <w:u w:val="single"/>
        </w:rPr>
        <w:t>___</w:t>
      </w:r>
      <w:r w:rsidR="00C13020" w:rsidRPr="00C13020">
        <w:rPr>
          <w:sz w:val="24"/>
          <w:szCs w:val="24"/>
        </w:rPr>
        <w:noBreakHyphen/>
      </w:r>
      <w:r w:rsidRPr="00547CFA">
        <w:rPr>
          <w:sz w:val="24"/>
          <w:szCs w:val="24"/>
        </w:rPr>
        <w:t xml:space="preserve">member </w:t>
      </w:r>
      <w:r w:rsidR="00C13020">
        <w:rPr>
          <w:sz w:val="24"/>
          <w:szCs w:val="24"/>
        </w:rPr>
        <w:t>B</w:t>
      </w:r>
      <w:r w:rsidRPr="00547CFA">
        <w:rPr>
          <w:sz w:val="24"/>
          <w:szCs w:val="24"/>
        </w:rPr>
        <w:t xml:space="preserve">oard of </w:t>
      </w:r>
      <w:r w:rsidR="00C13020">
        <w:rPr>
          <w:sz w:val="24"/>
          <w:szCs w:val="24"/>
        </w:rPr>
        <w:t>C</w:t>
      </w:r>
      <w:r w:rsidRPr="00547CFA">
        <w:rPr>
          <w:sz w:val="24"/>
          <w:szCs w:val="24"/>
        </w:rPr>
        <w:t xml:space="preserve">ounty </w:t>
      </w:r>
      <w:r w:rsidR="00C13020">
        <w:rPr>
          <w:sz w:val="24"/>
          <w:szCs w:val="24"/>
        </w:rPr>
        <w:t>C</w:t>
      </w:r>
      <w:r w:rsidRPr="00547CFA">
        <w:rPr>
          <w:sz w:val="24"/>
          <w:szCs w:val="24"/>
        </w:rPr>
        <w:t xml:space="preserve">ommissioners representing separate districts within the </w:t>
      </w:r>
      <w:r w:rsidR="00C13020">
        <w:rPr>
          <w:sz w:val="24"/>
          <w:szCs w:val="24"/>
        </w:rPr>
        <w:t>C</w:t>
      </w:r>
      <w:r w:rsidRPr="00547CFA">
        <w:rPr>
          <w:sz w:val="24"/>
          <w:szCs w:val="24"/>
        </w:rPr>
        <w:t xml:space="preserve">ounty.  In addition, the offices of </w:t>
      </w:r>
      <w:r w:rsidR="00C13020">
        <w:rPr>
          <w:sz w:val="24"/>
          <w:szCs w:val="24"/>
        </w:rPr>
        <w:t>C</w:t>
      </w:r>
      <w:r w:rsidRPr="00547CFA">
        <w:rPr>
          <w:sz w:val="24"/>
          <w:szCs w:val="24"/>
        </w:rPr>
        <w:t xml:space="preserve">ounty </w:t>
      </w:r>
      <w:r w:rsidR="00C13020">
        <w:rPr>
          <w:sz w:val="24"/>
          <w:szCs w:val="24"/>
        </w:rPr>
        <w:t>A</w:t>
      </w:r>
      <w:r w:rsidRPr="00547CFA">
        <w:rPr>
          <w:sz w:val="24"/>
          <w:szCs w:val="24"/>
        </w:rPr>
        <w:t xml:space="preserve">ttorney, </w:t>
      </w:r>
      <w:r w:rsidR="00C13020">
        <w:rPr>
          <w:sz w:val="24"/>
          <w:szCs w:val="24"/>
        </w:rPr>
        <w:t>S</w:t>
      </w:r>
      <w:r w:rsidRPr="00547CFA">
        <w:rPr>
          <w:sz w:val="24"/>
          <w:szCs w:val="24"/>
        </w:rPr>
        <w:t xml:space="preserve">heriff, </w:t>
      </w:r>
      <w:r w:rsidR="00C13020">
        <w:rPr>
          <w:sz w:val="24"/>
          <w:szCs w:val="24"/>
        </w:rPr>
        <w:t>A</w:t>
      </w:r>
      <w:r w:rsidRPr="00547CFA">
        <w:rPr>
          <w:sz w:val="24"/>
          <w:szCs w:val="24"/>
        </w:rPr>
        <w:t xml:space="preserve">uditor, </w:t>
      </w:r>
      <w:r w:rsidR="00C13020">
        <w:rPr>
          <w:sz w:val="24"/>
          <w:szCs w:val="24"/>
        </w:rPr>
        <w:t>T</w:t>
      </w:r>
      <w:r w:rsidRPr="00547CFA">
        <w:rPr>
          <w:sz w:val="24"/>
          <w:szCs w:val="24"/>
        </w:rPr>
        <w:t xml:space="preserve">reasurer, </w:t>
      </w:r>
      <w:r w:rsidR="00C13020">
        <w:rPr>
          <w:sz w:val="24"/>
          <w:szCs w:val="24"/>
        </w:rPr>
        <w:t>R</w:t>
      </w:r>
      <w:r w:rsidRPr="00547CFA">
        <w:rPr>
          <w:sz w:val="24"/>
          <w:szCs w:val="24"/>
        </w:rPr>
        <w:t xml:space="preserve">ecorder, and </w:t>
      </w:r>
      <w:r w:rsidR="00C13020">
        <w:rPr>
          <w:sz w:val="24"/>
          <w:szCs w:val="24"/>
        </w:rPr>
        <w:t>C</w:t>
      </w:r>
      <w:r w:rsidRPr="00547CFA">
        <w:rPr>
          <w:sz w:val="24"/>
          <w:szCs w:val="24"/>
        </w:rPr>
        <w:t xml:space="preserve">oroner are elected on a </w:t>
      </w:r>
      <w:r w:rsidR="00C13020">
        <w:rPr>
          <w:sz w:val="24"/>
          <w:szCs w:val="24"/>
        </w:rPr>
        <w:t>C</w:t>
      </w:r>
      <w:r w:rsidRPr="00547CFA">
        <w:rPr>
          <w:sz w:val="24"/>
          <w:szCs w:val="24"/>
        </w:rPr>
        <w:t>ounty-wide basis</w:t>
      </w:r>
      <w:r w:rsidRPr="00547CFA">
        <w:rPr>
          <w:sz w:val="24"/>
          <w:szCs w:val="24"/>
          <w:vertAlign w:val="superscript"/>
        </w:rPr>
        <w:footnoteReference w:id="14"/>
      </w:r>
      <w:r w:rsidRPr="00547CFA">
        <w:rPr>
          <w:sz w:val="24"/>
          <w:szCs w:val="24"/>
        </w:rPr>
        <w:t>.</w:t>
      </w:r>
    </w:p>
    <w:p w14:paraId="7628BA4B" w14:textId="77777777" w:rsidR="0001152A" w:rsidRPr="00547CFA" w:rsidRDefault="0001152A" w:rsidP="00777497">
      <w:pPr>
        <w:jc w:val="both"/>
        <w:rPr>
          <w:sz w:val="24"/>
          <w:szCs w:val="24"/>
        </w:rPr>
      </w:pPr>
    </w:p>
    <w:p w14:paraId="137FBE5E" w14:textId="0CB29E59" w:rsidR="0001152A" w:rsidRPr="00547CFA" w:rsidRDefault="0001152A" w:rsidP="00777497">
      <w:pPr>
        <w:ind w:left="1440"/>
        <w:jc w:val="both"/>
        <w:rPr>
          <w:sz w:val="24"/>
          <w:szCs w:val="24"/>
        </w:rPr>
      </w:pPr>
      <w:r w:rsidRPr="00547CFA">
        <w:rPr>
          <w:sz w:val="24"/>
          <w:szCs w:val="24"/>
        </w:rPr>
        <w:t>The County offers a full range of services appropriate in courts, property tax administration, law enforcement and corrections, public works, human services, parks, landfill and other solid waste management, library, community health, nursing home, county extension, economic development, and general administration</w:t>
      </w:r>
      <w:r w:rsidRPr="00547CFA">
        <w:rPr>
          <w:sz w:val="24"/>
          <w:szCs w:val="24"/>
          <w:vertAlign w:val="superscript"/>
        </w:rPr>
        <w:footnoteReference w:id="15"/>
      </w:r>
      <w:r w:rsidRPr="00547CFA">
        <w:rPr>
          <w:sz w:val="24"/>
          <w:szCs w:val="24"/>
        </w:rPr>
        <w:t xml:space="preserve">.  The County employs approximately </w:t>
      </w:r>
      <w:r w:rsidRPr="00547CFA">
        <w:rPr>
          <w:sz w:val="24"/>
          <w:szCs w:val="24"/>
          <w:u w:val="single"/>
        </w:rPr>
        <w:t xml:space="preserve">     </w:t>
      </w:r>
      <w:r w:rsidRPr="00547CFA">
        <w:rPr>
          <w:sz w:val="24"/>
          <w:szCs w:val="24"/>
        </w:rPr>
        <w:t xml:space="preserve"> full-time and </w:t>
      </w:r>
      <w:r w:rsidRPr="00547CFA">
        <w:rPr>
          <w:sz w:val="24"/>
          <w:szCs w:val="24"/>
          <w:u w:val="single"/>
        </w:rPr>
        <w:t xml:space="preserve">     </w:t>
      </w:r>
      <w:r w:rsidR="00C13020" w:rsidRPr="00C13020">
        <w:rPr>
          <w:sz w:val="24"/>
          <w:szCs w:val="24"/>
        </w:rPr>
        <w:t> </w:t>
      </w:r>
      <w:r w:rsidRPr="00547CFA">
        <w:rPr>
          <w:sz w:val="24"/>
          <w:szCs w:val="24"/>
        </w:rPr>
        <w:t>part</w:t>
      </w:r>
      <w:r w:rsidR="00C13020">
        <w:rPr>
          <w:sz w:val="24"/>
          <w:szCs w:val="24"/>
        </w:rPr>
        <w:noBreakHyphen/>
      </w:r>
      <w:r w:rsidRPr="00547CFA">
        <w:rPr>
          <w:sz w:val="24"/>
          <w:szCs w:val="24"/>
        </w:rPr>
        <w:t>time employees.</w:t>
      </w:r>
    </w:p>
    <w:p w14:paraId="26B6DE03" w14:textId="77777777" w:rsidR="0001152A" w:rsidRPr="00547CFA" w:rsidRDefault="0001152A" w:rsidP="00777497">
      <w:pPr>
        <w:jc w:val="both"/>
        <w:rPr>
          <w:sz w:val="24"/>
          <w:szCs w:val="24"/>
        </w:rPr>
      </w:pPr>
    </w:p>
    <w:p w14:paraId="506FE5F7" w14:textId="655FA93F" w:rsidR="0001152A" w:rsidRPr="00547CFA" w:rsidRDefault="0001152A" w:rsidP="00777497">
      <w:pPr>
        <w:ind w:left="1440"/>
        <w:jc w:val="both"/>
        <w:rPr>
          <w:sz w:val="24"/>
          <w:szCs w:val="24"/>
        </w:rPr>
      </w:pPr>
      <w:r w:rsidRPr="00547CFA">
        <w:rPr>
          <w:sz w:val="24"/>
          <w:szCs w:val="24"/>
        </w:rPr>
        <w:t xml:space="preserve">The County is organized into </w:t>
      </w:r>
      <w:r w:rsidRPr="00547CFA">
        <w:rPr>
          <w:sz w:val="24"/>
          <w:szCs w:val="24"/>
          <w:u w:val="single"/>
        </w:rPr>
        <w:t xml:space="preserve">     </w:t>
      </w:r>
      <w:r w:rsidRPr="00547CFA">
        <w:rPr>
          <w:sz w:val="24"/>
          <w:szCs w:val="24"/>
        </w:rPr>
        <w:t xml:space="preserve"> departments. </w:t>
      </w:r>
      <w:r w:rsidR="00C13020">
        <w:rPr>
          <w:sz w:val="24"/>
          <w:szCs w:val="24"/>
        </w:rPr>
        <w:t xml:space="preserve"> </w:t>
      </w:r>
      <w:r w:rsidRPr="00547CFA">
        <w:rPr>
          <w:sz w:val="24"/>
          <w:szCs w:val="24"/>
        </w:rPr>
        <w:t xml:space="preserve">Most of the accounting and financial reporting functions of the County are centralized.  However, certain accounting and grant reporting requirements are performed by accounting staff of the Human Services and Public Works </w:t>
      </w:r>
      <w:r w:rsidR="00C13020">
        <w:rPr>
          <w:sz w:val="24"/>
          <w:szCs w:val="24"/>
        </w:rPr>
        <w:t>D</w:t>
      </w:r>
      <w:r w:rsidRPr="00547CFA">
        <w:rPr>
          <w:sz w:val="24"/>
          <w:szCs w:val="24"/>
        </w:rPr>
        <w:t>epartments.</w:t>
      </w:r>
      <w:r w:rsidRPr="00547CFA">
        <w:rPr>
          <w:sz w:val="24"/>
          <w:szCs w:val="24"/>
          <w:vertAlign w:val="superscript"/>
        </w:rPr>
        <w:footnoteReference w:id="16"/>
      </w:r>
      <w:r w:rsidRPr="00547CFA">
        <w:rPr>
          <w:sz w:val="24"/>
          <w:szCs w:val="24"/>
        </w:rPr>
        <w:t xml:space="preserve">  </w:t>
      </w:r>
      <w:r w:rsidRPr="00547CFA">
        <w:rPr>
          <w:sz w:val="24"/>
          <w:szCs w:val="24"/>
          <w:u w:val="single"/>
        </w:rPr>
        <w:t xml:space="preserve">        </w:t>
      </w:r>
      <w:r w:rsidRPr="00547CFA">
        <w:rPr>
          <w:sz w:val="24"/>
          <w:szCs w:val="24"/>
        </w:rPr>
        <w:t xml:space="preserve"> departments collect and remit fees for services provided and </w:t>
      </w:r>
      <w:r w:rsidRPr="00547CFA">
        <w:rPr>
          <w:sz w:val="24"/>
          <w:szCs w:val="24"/>
          <w:u w:val="single"/>
        </w:rPr>
        <w:t xml:space="preserve">        </w:t>
      </w:r>
      <w:r w:rsidRPr="00547CFA">
        <w:rPr>
          <w:sz w:val="24"/>
          <w:szCs w:val="24"/>
        </w:rPr>
        <w:t xml:space="preserve"> departments maintain separate checking accounts.</w:t>
      </w:r>
    </w:p>
    <w:p w14:paraId="6FD61C81" w14:textId="77777777" w:rsidR="0001152A" w:rsidRPr="00547CFA" w:rsidRDefault="0001152A" w:rsidP="00777497">
      <w:pPr>
        <w:jc w:val="both"/>
        <w:rPr>
          <w:sz w:val="24"/>
          <w:szCs w:val="24"/>
        </w:rPr>
      </w:pPr>
    </w:p>
    <w:p w14:paraId="041070A9" w14:textId="7FC125A6" w:rsidR="0001152A" w:rsidRPr="00547CFA" w:rsidRDefault="0001152A" w:rsidP="00777497">
      <w:pPr>
        <w:ind w:left="1440"/>
        <w:jc w:val="both"/>
        <w:rPr>
          <w:sz w:val="24"/>
          <w:szCs w:val="24"/>
        </w:rPr>
      </w:pPr>
      <w:r w:rsidRPr="00547CFA">
        <w:rPr>
          <w:sz w:val="24"/>
          <w:szCs w:val="24"/>
        </w:rPr>
        <w:t xml:space="preserve">More detailed information on the government and its finances can be found in the Budget Document and previous </w:t>
      </w:r>
      <w:r w:rsidR="00C13020">
        <w:rPr>
          <w:sz w:val="24"/>
          <w:szCs w:val="24"/>
        </w:rPr>
        <w:t>a</w:t>
      </w:r>
      <w:r w:rsidRPr="00547CFA">
        <w:rPr>
          <w:sz w:val="24"/>
          <w:szCs w:val="24"/>
        </w:rPr>
        <w:t xml:space="preserve">nnual </w:t>
      </w:r>
      <w:r w:rsidR="00C13020">
        <w:rPr>
          <w:sz w:val="24"/>
          <w:szCs w:val="24"/>
        </w:rPr>
        <w:t>f</w:t>
      </w:r>
      <w:r w:rsidRPr="00547CFA">
        <w:rPr>
          <w:sz w:val="24"/>
          <w:szCs w:val="24"/>
        </w:rPr>
        <w:t xml:space="preserve">inancial </w:t>
      </w:r>
      <w:r w:rsidR="00C13020">
        <w:rPr>
          <w:sz w:val="24"/>
          <w:szCs w:val="24"/>
        </w:rPr>
        <w:t>r</w:t>
      </w:r>
      <w:r w:rsidRPr="00547CFA">
        <w:rPr>
          <w:sz w:val="24"/>
          <w:szCs w:val="24"/>
        </w:rPr>
        <w:t xml:space="preserve">eports. </w:t>
      </w:r>
      <w:r w:rsidR="00C13020">
        <w:rPr>
          <w:sz w:val="24"/>
          <w:szCs w:val="24"/>
        </w:rPr>
        <w:t xml:space="preserve"> </w:t>
      </w:r>
      <w:r w:rsidRPr="00547CFA">
        <w:rPr>
          <w:sz w:val="24"/>
          <w:szCs w:val="24"/>
        </w:rPr>
        <w:t>Contact</w:t>
      </w:r>
      <w:r w:rsidR="00C13020">
        <w:rPr>
          <w:sz w:val="24"/>
          <w:szCs w:val="24"/>
        </w:rPr>
        <w:t> </w:t>
      </w:r>
      <w:r w:rsidRPr="00547CFA">
        <w:rPr>
          <w:sz w:val="24"/>
          <w:szCs w:val="24"/>
        </w:rPr>
        <w:t xml:space="preserve"> </w:t>
      </w:r>
      <w:r w:rsidRPr="00547CFA">
        <w:rPr>
          <w:sz w:val="24"/>
          <w:szCs w:val="24"/>
          <w:u w:val="single"/>
        </w:rPr>
        <w:t xml:space="preserve">                      </w:t>
      </w:r>
      <w:r w:rsidR="00C13020">
        <w:rPr>
          <w:sz w:val="24"/>
          <w:szCs w:val="24"/>
          <w:u w:val="single"/>
        </w:rPr>
        <w:t xml:space="preserve">     </w:t>
      </w:r>
      <w:r w:rsidRPr="00547CFA">
        <w:rPr>
          <w:sz w:val="24"/>
          <w:szCs w:val="24"/>
          <w:u w:val="single"/>
        </w:rPr>
        <w:t xml:space="preserve">  </w:t>
      </w:r>
      <w:r w:rsidRPr="00547CFA">
        <w:rPr>
          <w:sz w:val="24"/>
          <w:szCs w:val="24"/>
        </w:rPr>
        <w:t xml:space="preserve"> at </w:t>
      </w:r>
      <w:r w:rsidRPr="00547CFA">
        <w:rPr>
          <w:sz w:val="24"/>
          <w:szCs w:val="24"/>
          <w:u w:val="single"/>
        </w:rPr>
        <w:t xml:space="preserve">  </w:t>
      </w:r>
      <w:r w:rsidR="00C13020">
        <w:rPr>
          <w:sz w:val="24"/>
          <w:szCs w:val="24"/>
          <w:u w:val="single"/>
        </w:rPr>
        <w:t xml:space="preserve">     </w:t>
      </w:r>
      <w:r w:rsidRPr="00547CFA">
        <w:rPr>
          <w:sz w:val="24"/>
          <w:szCs w:val="24"/>
          <w:u w:val="single"/>
        </w:rPr>
        <w:t xml:space="preserve">               </w:t>
      </w:r>
      <w:r w:rsidR="00C13020" w:rsidRPr="00C13020">
        <w:rPr>
          <w:sz w:val="24"/>
          <w:szCs w:val="24"/>
        </w:rPr>
        <w:t> </w:t>
      </w:r>
      <w:r w:rsidRPr="00547CFA">
        <w:rPr>
          <w:sz w:val="24"/>
          <w:szCs w:val="24"/>
        </w:rPr>
        <w:t>concerning access to these documents.</w:t>
      </w:r>
    </w:p>
    <w:p w14:paraId="4AA5592E" w14:textId="77777777" w:rsidR="00C13020" w:rsidRDefault="00C13020" w:rsidP="00777497">
      <w:pPr>
        <w:ind w:firstLine="720"/>
        <w:jc w:val="both"/>
        <w:rPr>
          <w:sz w:val="24"/>
          <w:szCs w:val="24"/>
        </w:rPr>
      </w:pPr>
    </w:p>
    <w:p w14:paraId="05BEB72D" w14:textId="66C5BB0A" w:rsidR="0001152A" w:rsidRPr="00547CFA" w:rsidRDefault="00257F6D" w:rsidP="00777497">
      <w:pPr>
        <w:ind w:firstLine="720"/>
        <w:jc w:val="both"/>
        <w:rPr>
          <w:b/>
          <w:sz w:val="24"/>
          <w:szCs w:val="24"/>
        </w:rPr>
      </w:pPr>
      <w:r w:rsidRPr="00FF4B44">
        <w:rPr>
          <w:b/>
          <w:sz w:val="24"/>
          <w:szCs w:val="24"/>
        </w:rPr>
        <w:t>C.</w:t>
      </w:r>
      <w:r w:rsidR="0001152A" w:rsidRPr="00547CFA">
        <w:rPr>
          <w:sz w:val="24"/>
          <w:szCs w:val="24"/>
        </w:rPr>
        <w:tab/>
      </w:r>
      <w:r w:rsidR="0001152A" w:rsidRPr="00547CFA">
        <w:rPr>
          <w:b/>
          <w:sz w:val="24"/>
          <w:szCs w:val="24"/>
        </w:rPr>
        <w:t>Reporting Entity</w:t>
      </w:r>
    </w:p>
    <w:p w14:paraId="0085DA2C" w14:textId="77777777" w:rsidR="0001152A" w:rsidRPr="00547CFA" w:rsidRDefault="0001152A">
      <w:pPr>
        <w:jc w:val="both"/>
        <w:rPr>
          <w:sz w:val="24"/>
          <w:szCs w:val="24"/>
        </w:rPr>
      </w:pPr>
    </w:p>
    <w:p w14:paraId="2A0F6C87" w14:textId="3E66D4B1" w:rsidR="0001152A" w:rsidRPr="00547CFA" w:rsidRDefault="0001152A">
      <w:pPr>
        <w:ind w:left="1440"/>
        <w:jc w:val="both"/>
        <w:rPr>
          <w:sz w:val="24"/>
          <w:szCs w:val="24"/>
        </w:rPr>
      </w:pPr>
      <w:r w:rsidRPr="00547CFA">
        <w:rPr>
          <w:sz w:val="24"/>
          <w:szCs w:val="24"/>
        </w:rPr>
        <w:t>The reporting entity of the County is defined, for financial reporting purposes, in conformity with the Governmen</w:t>
      </w:r>
      <w:r w:rsidR="007178DD" w:rsidRPr="00547CFA">
        <w:rPr>
          <w:sz w:val="24"/>
          <w:szCs w:val="24"/>
        </w:rPr>
        <w:t>tal Accounting Standards Board’</w:t>
      </w:r>
      <w:r w:rsidRPr="00547CFA">
        <w:rPr>
          <w:sz w:val="24"/>
          <w:szCs w:val="24"/>
        </w:rPr>
        <w:t xml:space="preserve">s </w:t>
      </w:r>
      <w:r w:rsidRPr="00547CFA">
        <w:rPr>
          <w:i/>
          <w:sz w:val="24"/>
          <w:szCs w:val="24"/>
        </w:rPr>
        <w:t>Codification of Governmental Accounting and Financial Reporting Standards</w:t>
      </w:r>
      <w:r w:rsidRPr="00FF4B44">
        <w:rPr>
          <w:sz w:val="24"/>
          <w:szCs w:val="24"/>
        </w:rPr>
        <w:t>,</w:t>
      </w:r>
      <w:r w:rsidRPr="00547CFA">
        <w:rPr>
          <w:i/>
          <w:sz w:val="24"/>
          <w:szCs w:val="24"/>
        </w:rPr>
        <w:t xml:space="preserve"> </w:t>
      </w:r>
      <w:r w:rsidRPr="00547CFA">
        <w:rPr>
          <w:sz w:val="24"/>
          <w:szCs w:val="24"/>
        </w:rPr>
        <w:t xml:space="preserve">Section 2100. </w:t>
      </w:r>
      <w:r w:rsidR="00FF4B44">
        <w:rPr>
          <w:sz w:val="24"/>
          <w:szCs w:val="24"/>
        </w:rPr>
        <w:t xml:space="preserve"> </w:t>
      </w:r>
      <w:r w:rsidRPr="00547CFA">
        <w:rPr>
          <w:sz w:val="24"/>
          <w:szCs w:val="24"/>
        </w:rPr>
        <w:t>Using these criteria, the following component units are included in the County</w:t>
      </w:r>
      <w:r w:rsidR="007178DD" w:rsidRPr="00547CFA">
        <w:rPr>
          <w:sz w:val="24"/>
          <w:szCs w:val="24"/>
        </w:rPr>
        <w:t>’s</w:t>
      </w:r>
      <w:r w:rsidRPr="00547CFA">
        <w:rPr>
          <w:sz w:val="24"/>
          <w:szCs w:val="24"/>
        </w:rPr>
        <w:t xml:space="preserve"> financial statements as either blended or discretely presented:</w:t>
      </w:r>
      <w:r w:rsidRPr="00547CFA">
        <w:rPr>
          <w:sz w:val="24"/>
          <w:szCs w:val="24"/>
          <w:vertAlign w:val="superscript"/>
        </w:rPr>
        <w:footnoteReference w:id="17"/>
      </w:r>
    </w:p>
    <w:p w14:paraId="2CC346C5" w14:textId="0886363D" w:rsidR="00FF4B44" w:rsidRDefault="00FF4B44">
      <w:pPr>
        <w:widowControl/>
        <w:rPr>
          <w:sz w:val="24"/>
          <w:szCs w:val="24"/>
        </w:rPr>
      </w:pPr>
      <w:r>
        <w:rPr>
          <w:sz w:val="24"/>
          <w:szCs w:val="24"/>
        </w:rPr>
        <w:br w:type="page"/>
      </w:r>
    </w:p>
    <w:p w14:paraId="34F70874" w14:textId="77777777" w:rsidR="00FF4B44" w:rsidRDefault="00FF4B44">
      <w:pPr>
        <w:jc w:val="both"/>
        <w:rPr>
          <w:sz w:val="24"/>
          <w:szCs w:val="24"/>
        </w:rPr>
      </w:pPr>
    </w:p>
    <w:tbl>
      <w:tblPr>
        <w:tblStyle w:val="TableGrid"/>
        <w:tblW w:w="8015"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3155"/>
      </w:tblGrid>
      <w:tr w:rsidR="00FF4B44" w14:paraId="6248BB00" w14:textId="77777777" w:rsidTr="00FF4B44">
        <w:tc>
          <w:tcPr>
            <w:tcW w:w="4860" w:type="dxa"/>
          </w:tcPr>
          <w:p w14:paraId="47D85AEA" w14:textId="16B711CB" w:rsidR="00FF4B44" w:rsidRPr="00FF4B44" w:rsidRDefault="00FF4B44" w:rsidP="00FF4B44">
            <w:pPr>
              <w:jc w:val="center"/>
              <w:rPr>
                <w:b/>
                <w:sz w:val="24"/>
                <w:szCs w:val="24"/>
                <w:u w:val="single"/>
              </w:rPr>
            </w:pPr>
            <w:r w:rsidRPr="00FF4B44">
              <w:rPr>
                <w:b/>
                <w:sz w:val="24"/>
                <w:szCs w:val="24"/>
                <w:u w:val="single"/>
              </w:rPr>
              <w:t>Component Unit</w:t>
            </w:r>
          </w:p>
        </w:tc>
        <w:tc>
          <w:tcPr>
            <w:tcW w:w="3155" w:type="dxa"/>
          </w:tcPr>
          <w:p w14:paraId="5224A131" w14:textId="578A3B1F" w:rsidR="00FF4B44" w:rsidRPr="00FF4B44" w:rsidRDefault="00FF4B44" w:rsidP="00FF4B44">
            <w:pPr>
              <w:jc w:val="center"/>
              <w:rPr>
                <w:b/>
                <w:sz w:val="24"/>
                <w:szCs w:val="24"/>
                <w:u w:val="single"/>
              </w:rPr>
            </w:pPr>
            <w:r w:rsidRPr="00FF4B44">
              <w:rPr>
                <w:b/>
                <w:sz w:val="24"/>
                <w:szCs w:val="24"/>
                <w:u w:val="single"/>
              </w:rPr>
              <w:t>Presentation</w:t>
            </w:r>
          </w:p>
        </w:tc>
      </w:tr>
      <w:tr w:rsidR="00FF4B44" w14:paraId="4B647642" w14:textId="77777777" w:rsidTr="00FF4B44">
        <w:tc>
          <w:tcPr>
            <w:tcW w:w="4860" w:type="dxa"/>
          </w:tcPr>
          <w:p w14:paraId="1B3AE5EA" w14:textId="77777777" w:rsidR="00FF4B44" w:rsidRDefault="00FF4B44">
            <w:pPr>
              <w:jc w:val="both"/>
              <w:rPr>
                <w:sz w:val="24"/>
                <w:szCs w:val="24"/>
              </w:rPr>
            </w:pPr>
          </w:p>
        </w:tc>
        <w:tc>
          <w:tcPr>
            <w:tcW w:w="3155" w:type="dxa"/>
          </w:tcPr>
          <w:p w14:paraId="3D92FF99" w14:textId="77777777" w:rsidR="00FF4B44" w:rsidRDefault="00FF4B44">
            <w:pPr>
              <w:jc w:val="both"/>
              <w:rPr>
                <w:sz w:val="24"/>
                <w:szCs w:val="24"/>
              </w:rPr>
            </w:pPr>
          </w:p>
        </w:tc>
      </w:tr>
      <w:tr w:rsidR="00FF4B44" w14:paraId="12652FC0" w14:textId="77777777" w:rsidTr="00FF4B44">
        <w:tc>
          <w:tcPr>
            <w:tcW w:w="4860" w:type="dxa"/>
          </w:tcPr>
          <w:p w14:paraId="6819AE78" w14:textId="2D818099" w:rsidR="00FF4B44" w:rsidRDefault="00FF4B44">
            <w:pPr>
              <w:jc w:val="both"/>
              <w:rPr>
                <w:sz w:val="24"/>
                <w:szCs w:val="24"/>
              </w:rPr>
            </w:pPr>
            <w:r>
              <w:rPr>
                <w:sz w:val="24"/>
                <w:szCs w:val="24"/>
              </w:rPr>
              <w:t>Regional Railroad Authority</w:t>
            </w:r>
          </w:p>
        </w:tc>
        <w:tc>
          <w:tcPr>
            <w:tcW w:w="3155" w:type="dxa"/>
          </w:tcPr>
          <w:p w14:paraId="3C473265" w14:textId="2D7BF6F5" w:rsidR="00FF4B44" w:rsidRDefault="00FF4B44">
            <w:pPr>
              <w:jc w:val="both"/>
              <w:rPr>
                <w:sz w:val="24"/>
                <w:szCs w:val="24"/>
              </w:rPr>
            </w:pPr>
            <w:r>
              <w:rPr>
                <w:sz w:val="24"/>
                <w:szCs w:val="24"/>
              </w:rPr>
              <w:t>Blended</w:t>
            </w:r>
          </w:p>
        </w:tc>
      </w:tr>
      <w:tr w:rsidR="00FF4B44" w14:paraId="7003C532" w14:textId="77777777" w:rsidTr="00FF4B44">
        <w:tc>
          <w:tcPr>
            <w:tcW w:w="4860" w:type="dxa"/>
          </w:tcPr>
          <w:p w14:paraId="4EE5912C" w14:textId="68F03ED8" w:rsidR="00FF4B44" w:rsidRDefault="00FF4B44">
            <w:pPr>
              <w:jc w:val="both"/>
              <w:rPr>
                <w:sz w:val="24"/>
                <w:szCs w:val="24"/>
              </w:rPr>
            </w:pPr>
            <w:r>
              <w:rPr>
                <w:sz w:val="24"/>
                <w:szCs w:val="24"/>
              </w:rPr>
              <w:t>Housing and Redevelopment Authority</w:t>
            </w:r>
          </w:p>
        </w:tc>
        <w:tc>
          <w:tcPr>
            <w:tcW w:w="3155" w:type="dxa"/>
          </w:tcPr>
          <w:p w14:paraId="57FF1635" w14:textId="1C23BD86" w:rsidR="00FF4B44" w:rsidRDefault="00FF4B44">
            <w:pPr>
              <w:jc w:val="both"/>
              <w:rPr>
                <w:sz w:val="24"/>
                <w:szCs w:val="24"/>
              </w:rPr>
            </w:pPr>
            <w:r>
              <w:rPr>
                <w:sz w:val="24"/>
                <w:szCs w:val="24"/>
              </w:rPr>
              <w:t>Discretely Presented</w:t>
            </w:r>
          </w:p>
        </w:tc>
      </w:tr>
    </w:tbl>
    <w:p w14:paraId="7E0D0700" w14:textId="77777777" w:rsidR="00FF4B44" w:rsidRDefault="00FF4B44">
      <w:pPr>
        <w:jc w:val="both"/>
        <w:rPr>
          <w:sz w:val="24"/>
          <w:szCs w:val="24"/>
        </w:rPr>
      </w:pPr>
    </w:p>
    <w:p w14:paraId="19C40F60" w14:textId="77777777" w:rsidR="0001152A" w:rsidRPr="00547CFA" w:rsidRDefault="0001152A">
      <w:pPr>
        <w:ind w:left="1440"/>
        <w:jc w:val="both"/>
        <w:rPr>
          <w:b/>
          <w:sz w:val="24"/>
          <w:szCs w:val="24"/>
        </w:rPr>
      </w:pPr>
      <w:r w:rsidRPr="00547CFA">
        <w:rPr>
          <w:sz w:val="24"/>
          <w:szCs w:val="24"/>
        </w:rPr>
        <w:t>The firm will/will not audit the component units.</w:t>
      </w:r>
      <w:r w:rsidRPr="00547CFA">
        <w:rPr>
          <w:sz w:val="24"/>
          <w:szCs w:val="24"/>
          <w:vertAlign w:val="superscript"/>
        </w:rPr>
        <w:footnoteReference w:id="18"/>
      </w:r>
    </w:p>
    <w:p w14:paraId="118E933F" w14:textId="77777777" w:rsidR="0001152A" w:rsidRPr="00547CFA" w:rsidRDefault="0001152A">
      <w:pPr>
        <w:jc w:val="both"/>
        <w:rPr>
          <w:b/>
          <w:sz w:val="24"/>
          <w:szCs w:val="24"/>
        </w:rPr>
      </w:pPr>
    </w:p>
    <w:p w14:paraId="25B3824C" w14:textId="77777777" w:rsidR="0001152A" w:rsidRPr="00547CFA" w:rsidRDefault="00257F6D" w:rsidP="00257F6D">
      <w:pPr>
        <w:pStyle w:val="Level2"/>
        <w:ind w:firstLine="720"/>
        <w:jc w:val="both"/>
        <w:rPr>
          <w:b/>
          <w:sz w:val="24"/>
          <w:szCs w:val="24"/>
        </w:rPr>
      </w:pPr>
      <w:r w:rsidRPr="00547CFA">
        <w:rPr>
          <w:b/>
          <w:sz w:val="24"/>
          <w:szCs w:val="24"/>
        </w:rPr>
        <w:t>D.</w:t>
      </w:r>
      <w:r w:rsidR="0001152A" w:rsidRPr="00547CFA">
        <w:rPr>
          <w:b/>
          <w:sz w:val="24"/>
          <w:szCs w:val="24"/>
        </w:rPr>
        <w:tab/>
        <w:t>Fund Structure</w:t>
      </w:r>
    </w:p>
    <w:p w14:paraId="729A701A" w14:textId="77777777" w:rsidR="0001152A" w:rsidRPr="00547CFA" w:rsidRDefault="0001152A">
      <w:pPr>
        <w:jc w:val="both"/>
        <w:rPr>
          <w:sz w:val="24"/>
          <w:szCs w:val="24"/>
        </w:rPr>
      </w:pPr>
    </w:p>
    <w:p w14:paraId="29CB9520" w14:textId="77777777" w:rsidR="0001152A" w:rsidRPr="00547CFA" w:rsidRDefault="0001152A">
      <w:pPr>
        <w:jc w:val="both"/>
        <w:rPr>
          <w:sz w:val="24"/>
          <w:szCs w:val="24"/>
        </w:rPr>
      </w:pPr>
      <w:r w:rsidRPr="00547CFA">
        <w:rPr>
          <w:sz w:val="24"/>
          <w:szCs w:val="24"/>
        </w:rPr>
        <w:tab/>
      </w:r>
      <w:r w:rsidRPr="00547CFA">
        <w:rPr>
          <w:sz w:val="24"/>
          <w:szCs w:val="24"/>
        </w:rPr>
        <w:tab/>
        <w:t>The County uses the following fund types</w:t>
      </w:r>
      <w:r w:rsidRPr="00547CFA">
        <w:rPr>
          <w:sz w:val="24"/>
          <w:szCs w:val="24"/>
          <w:vertAlign w:val="superscript"/>
        </w:rPr>
        <w:footnoteReference w:id="19"/>
      </w:r>
      <w:r w:rsidRPr="00547CFA">
        <w:rPr>
          <w:sz w:val="24"/>
          <w:szCs w:val="24"/>
        </w:rPr>
        <w:t xml:space="preserve"> in its financial reporting:</w:t>
      </w:r>
    </w:p>
    <w:p w14:paraId="0224B3E3" w14:textId="7B5BEBB0" w:rsidR="0001152A" w:rsidRDefault="0001152A">
      <w:pPr>
        <w:jc w:val="both"/>
        <w:rPr>
          <w:sz w:val="24"/>
          <w:szCs w:val="24"/>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
        <w:gridCol w:w="2160"/>
        <w:gridCol w:w="2160"/>
      </w:tblGrid>
      <w:tr w:rsidR="00FF4B44" w14:paraId="348BB0D3" w14:textId="77777777" w:rsidTr="00FF4B44">
        <w:tc>
          <w:tcPr>
            <w:tcW w:w="4950" w:type="dxa"/>
          </w:tcPr>
          <w:p w14:paraId="26E424E9" w14:textId="77777777" w:rsidR="00FF4B44" w:rsidRDefault="00FF4B44">
            <w:pPr>
              <w:jc w:val="both"/>
              <w:rPr>
                <w:sz w:val="24"/>
                <w:szCs w:val="24"/>
              </w:rPr>
            </w:pPr>
          </w:p>
          <w:p w14:paraId="12846A35" w14:textId="77777777" w:rsidR="00FF4B44" w:rsidRDefault="00FF4B44">
            <w:pPr>
              <w:jc w:val="both"/>
              <w:rPr>
                <w:sz w:val="24"/>
                <w:szCs w:val="24"/>
              </w:rPr>
            </w:pPr>
          </w:p>
          <w:p w14:paraId="2763194E" w14:textId="2ED3E852" w:rsidR="00FF4B44" w:rsidRPr="00FF4B44" w:rsidRDefault="00FF4B44" w:rsidP="00FF4B44">
            <w:pPr>
              <w:jc w:val="center"/>
              <w:rPr>
                <w:sz w:val="24"/>
                <w:szCs w:val="24"/>
                <w:u w:val="single"/>
              </w:rPr>
            </w:pPr>
            <w:r w:rsidRPr="00FF4B44">
              <w:rPr>
                <w:sz w:val="24"/>
                <w:szCs w:val="24"/>
                <w:u w:val="single"/>
              </w:rPr>
              <w:t>Fund Type</w:t>
            </w:r>
          </w:p>
        </w:tc>
        <w:tc>
          <w:tcPr>
            <w:tcW w:w="450" w:type="dxa"/>
          </w:tcPr>
          <w:p w14:paraId="1FCE8806" w14:textId="77777777" w:rsidR="00FF4B44" w:rsidRDefault="00FF4B44">
            <w:pPr>
              <w:jc w:val="both"/>
              <w:rPr>
                <w:sz w:val="24"/>
                <w:szCs w:val="24"/>
              </w:rPr>
            </w:pPr>
          </w:p>
        </w:tc>
        <w:tc>
          <w:tcPr>
            <w:tcW w:w="2160" w:type="dxa"/>
          </w:tcPr>
          <w:p w14:paraId="6E632418" w14:textId="77777777" w:rsidR="00FF4B44" w:rsidRDefault="00FF4B44" w:rsidP="00FF4B44">
            <w:pPr>
              <w:jc w:val="center"/>
              <w:rPr>
                <w:sz w:val="24"/>
                <w:szCs w:val="24"/>
              </w:rPr>
            </w:pPr>
            <w:r>
              <w:rPr>
                <w:sz w:val="24"/>
                <w:szCs w:val="24"/>
              </w:rPr>
              <w:t>Number of</w:t>
            </w:r>
          </w:p>
          <w:p w14:paraId="37E60B92" w14:textId="77777777" w:rsidR="00FF4B44" w:rsidRDefault="00FF4B44" w:rsidP="00FF4B44">
            <w:pPr>
              <w:jc w:val="center"/>
              <w:rPr>
                <w:sz w:val="24"/>
                <w:szCs w:val="24"/>
              </w:rPr>
            </w:pPr>
            <w:r>
              <w:rPr>
                <w:sz w:val="24"/>
                <w:szCs w:val="24"/>
              </w:rPr>
              <w:t>Individual Funds at</w:t>
            </w:r>
          </w:p>
          <w:p w14:paraId="51451AFB" w14:textId="245C3F04" w:rsidR="00FF4B44" w:rsidRPr="00FF4B44" w:rsidRDefault="00FF4B44" w:rsidP="00FF4B44">
            <w:pPr>
              <w:jc w:val="center"/>
              <w:rPr>
                <w:sz w:val="24"/>
                <w:szCs w:val="24"/>
                <w:u w:val="single"/>
              </w:rPr>
            </w:pPr>
            <w:r w:rsidRPr="00FF4B44">
              <w:rPr>
                <w:sz w:val="24"/>
                <w:szCs w:val="24"/>
                <w:u w:val="single"/>
              </w:rPr>
              <w:t>December 31, 201X</w:t>
            </w:r>
          </w:p>
        </w:tc>
        <w:tc>
          <w:tcPr>
            <w:tcW w:w="2160" w:type="dxa"/>
          </w:tcPr>
          <w:p w14:paraId="479542C5" w14:textId="77777777" w:rsidR="00FF4B44" w:rsidRDefault="00FF4B44" w:rsidP="00FF4B44">
            <w:pPr>
              <w:jc w:val="center"/>
              <w:rPr>
                <w:sz w:val="24"/>
                <w:szCs w:val="24"/>
              </w:rPr>
            </w:pPr>
            <w:r>
              <w:rPr>
                <w:sz w:val="24"/>
                <w:szCs w:val="24"/>
              </w:rPr>
              <w:t>Number With</w:t>
            </w:r>
          </w:p>
          <w:p w14:paraId="3725B7E3" w14:textId="77777777" w:rsidR="00FF4B44" w:rsidRDefault="00FF4B44" w:rsidP="00FF4B44">
            <w:pPr>
              <w:jc w:val="center"/>
              <w:rPr>
                <w:sz w:val="24"/>
                <w:szCs w:val="24"/>
              </w:rPr>
            </w:pPr>
            <w:r>
              <w:rPr>
                <w:sz w:val="24"/>
                <w:szCs w:val="24"/>
              </w:rPr>
              <w:t>Legally Adopted</w:t>
            </w:r>
          </w:p>
          <w:p w14:paraId="6328EFFD" w14:textId="64DED3CE" w:rsidR="00FF4B44" w:rsidRPr="00FF4B44" w:rsidRDefault="00FF4B44" w:rsidP="00FF4B44">
            <w:pPr>
              <w:jc w:val="center"/>
              <w:rPr>
                <w:sz w:val="24"/>
                <w:szCs w:val="24"/>
                <w:u w:val="single"/>
              </w:rPr>
            </w:pPr>
            <w:r w:rsidRPr="00FF4B44">
              <w:rPr>
                <w:sz w:val="24"/>
                <w:szCs w:val="24"/>
                <w:u w:val="single"/>
              </w:rPr>
              <w:t>Annual Budgets</w:t>
            </w:r>
          </w:p>
        </w:tc>
      </w:tr>
      <w:tr w:rsidR="00FF4B44" w14:paraId="1514E217" w14:textId="77777777" w:rsidTr="00FF4B44">
        <w:tc>
          <w:tcPr>
            <w:tcW w:w="4950" w:type="dxa"/>
          </w:tcPr>
          <w:p w14:paraId="6E0B686A" w14:textId="77777777" w:rsidR="00FF4B44" w:rsidRDefault="00FF4B44">
            <w:pPr>
              <w:jc w:val="both"/>
              <w:rPr>
                <w:sz w:val="24"/>
                <w:szCs w:val="24"/>
              </w:rPr>
            </w:pPr>
          </w:p>
        </w:tc>
        <w:tc>
          <w:tcPr>
            <w:tcW w:w="450" w:type="dxa"/>
          </w:tcPr>
          <w:p w14:paraId="46B19B93" w14:textId="77777777" w:rsidR="00FF4B44" w:rsidRDefault="00FF4B44">
            <w:pPr>
              <w:jc w:val="both"/>
              <w:rPr>
                <w:sz w:val="24"/>
                <w:szCs w:val="24"/>
              </w:rPr>
            </w:pPr>
          </w:p>
        </w:tc>
        <w:tc>
          <w:tcPr>
            <w:tcW w:w="2160" w:type="dxa"/>
          </w:tcPr>
          <w:p w14:paraId="26AA33FD" w14:textId="77777777" w:rsidR="00FF4B44" w:rsidRDefault="00FF4B44">
            <w:pPr>
              <w:jc w:val="both"/>
              <w:rPr>
                <w:sz w:val="24"/>
                <w:szCs w:val="24"/>
              </w:rPr>
            </w:pPr>
          </w:p>
        </w:tc>
        <w:tc>
          <w:tcPr>
            <w:tcW w:w="2160" w:type="dxa"/>
          </w:tcPr>
          <w:p w14:paraId="6A9945BA" w14:textId="77777777" w:rsidR="00FF4B44" w:rsidRDefault="00FF4B44">
            <w:pPr>
              <w:jc w:val="both"/>
              <w:rPr>
                <w:sz w:val="24"/>
                <w:szCs w:val="24"/>
              </w:rPr>
            </w:pPr>
          </w:p>
        </w:tc>
      </w:tr>
      <w:tr w:rsidR="00FF4B44" w14:paraId="40D90AA6" w14:textId="77777777" w:rsidTr="00FF4B44">
        <w:tc>
          <w:tcPr>
            <w:tcW w:w="4950" w:type="dxa"/>
          </w:tcPr>
          <w:p w14:paraId="5D3246F3" w14:textId="4B7F4F1C" w:rsidR="00FF4B44" w:rsidRDefault="00FF4B44">
            <w:pPr>
              <w:jc w:val="both"/>
              <w:rPr>
                <w:sz w:val="24"/>
                <w:szCs w:val="24"/>
              </w:rPr>
            </w:pPr>
            <w:r>
              <w:rPr>
                <w:sz w:val="24"/>
                <w:szCs w:val="24"/>
              </w:rPr>
              <w:t>General fund</w:t>
            </w:r>
          </w:p>
        </w:tc>
        <w:tc>
          <w:tcPr>
            <w:tcW w:w="450" w:type="dxa"/>
          </w:tcPr>
          <w:p w14:paraId="6CD8B3C3" w14:textId="77777777" w:rsidR="00FF4B44" w:rsidRDefault="00FF4B44">
            <w:pPr>
              <w:jc w:val="both"/>
              <w:rPr>
                <w:sz w:val="24"/>
                <w:szCs w:val="24"/>
              </w:rPr>
            </w:pPr>
          </w:p>
        </w:tc>
        <w:tc>
          <w:tcPr>
            <w:tcW w:w="2160" w:type="dxa"/>
          </w:tcPr>
          <w:p w14:paraId="507537B9" w14:textId="70A21E3E" w:rsidR="00FF4B44" w:rsidRDefault="00FF4B44" w:rsidP="00FF4B44">
            <w:pPr>
              <w:jc w:val="center"/>
              <w:rPr>
                <w:sz w:val="24"/>
                <w:szCs w:val="24"/>
              </w:rPr>
            </w:pPr>
            <w:r>
              <w:rPr>
                <w:sz w:val="24"/>
                <w:szCs w:val="24"/>
              </w:rPr>
              <w:t>1</w:t>
            </w:r>
          </w:p>
        </w:tc>
        <w:tc>
          <w:tcPr>
            <w:tcW w:w="2160" w:type="dxa"/>
          </w:tcPr>
          <w:p w14:paraId="3BE7A606" w14:textId="04578DFC" w:rsidR="00FF4B44" w:rsidRDefault="00FF4B44" w:rsidP="00FF4B44">
            <w:pPr>
              <w:jc w:val="center"/>
              <w:rPr>
                <w:sz w:val="24"/>
                <w:szCs w:val="24"/>
              </w:rPr>
            </w:pPr>
            <w:r>
              <w:rPr>
                <w:sz w:val="24"/>
                <w:szCs w:val="24"/>
              </w:rPr>
              <w:t>1</w:t>
            </w:r>
          </w:p>
        </w:tc>
      </w:tr>
      <w:tr w:rsidR="00FF4B44" w14:paraId="5F05D8D8" w14:textId="77777777" w:rsidTr="00FF4B44">
        <w:tc>
          <w:tcPr>
            <w:tcW w:w="4950" w:type="dxa"/>
          </w:tcPr>
          <w:p w14:paraId="617A4D4E" w14:textId="795EF6AD" w:rsidR="00FF4B44" w:rsidRDefault="00FF4B44">
            <w:pPr>
              <w:jc w:val="both"/>
              <w:rPr>
                <w:sz w:val="24"/>
                <w:szCs w:val="24"/>
              </w:rPr>
            </w:pPr>
            <w:r>
              <w:rPr>
                <w:sz w:val="24"/>
                <w:szCs w:val="24"/>
              </w:rPr>
              <w:t>Special revenue funds</w:t>
            </w:r>
          </w:p>
        </w:tc>
        <w:tc>
          <w:tcPr>
            <w:tcW w:w="450" w:type="dxa"/>
          </w:tcPr>
          <w:p w14:paraId="2BF4A2B9" w14:textId="77777777" w:rsidR="00FF4B44" w:rsidRDefault="00FF4B44">
            <w:pPr>
              <w:jc w:val="both"/>
              <w:rPr>
                <w:sz w:val="24"/>
                <w:szCs w:val="24"/>
              </w:rPr>
            </w:pPr>
          </w:p>
        </w:tc>
        <w:tc>
          <w:tcPr>
            <w:tcW w:w="2160" w:type="dxa"/>
          </w:tcPr>
          <w:p w14:paraId="63135092" w14:textId="77777777" w:rsidR="00FF4B44" w:rsidRDefault="00FF4B44">
            <w:pPr>
              <w:jc w:val="both"/>
              <w:rPr>
                <w:sz w:val="24"/>
                <w:szCs w:val="24"/>
              </w:rPr>
            </w:pPr>
          </w:p>
        </w:tc>
        <w:tc>
          <w:tcPr>
            <w:tcW w:w="2160" w:type="dxa"/>
          </w:tcPr>
          <w:p w14:paraId="7706E82C" w14:textId="77777777" w:rsidR="00FF4B44" w:rsidRDefault="00FF4B44">
            <w:pPr>
              <w:jc w:val="both"/>
              <w:rPr>
                <w:sz w:val="24"/>
                <w:szCs w:val="24"/>
              </w:rPr>
            </w:pPr>
          </w:p>
        </w:tc>
      </w:tr>
      <w:tr w:rsidR="00FF4B44" w14:paraId="068AFC22" w14:textId="77777777" w:rsidTr="00FF4B44">
        <w:tc>
          <w:tcPr>
            <w:tcW w:w="4950" w:type="dxa"/>
          </w:tcPr>
          <w:p w14:paraId="7E5CAFDB" w14:textId="5C3BA2E3" w:rsidR="00FF4B44" w:rsidRDefault="00FF4B44" w:rsidP="00FF4B44">
            <w:pPr>
              <w:jc w:val="both"/>
              <w:rPr>
                <w:sz w:val="24"/>
                <w:szCs w:val="24"/>
              </w:rPr>
            </w:pPr>
            <w:r>
              <w:rPr>
                <w:sz w:val="24"/>
                <w:szCs w:val="24"/>
              </w:rPr>
              <w:t>Debt service funds</w:t>
            </w:r>
          </w:p>
        </w:tc>
        <w:tc>
          <w:tcPr>
            <w:tcW w:w="450" w:type="dxa"/>
          </w:tcPr>
          <w:p w14:paraId="44D35926" w14:textId="77777777" w:rsidR="00FF4B44" w:rsidRDefault="00FF4B44">
            <w:pPr>
              <w:jc w:val="both"/>
              <w:rPr>
                <w:sz w:val="24"/>
                <w:szCs w:val="24"/>
              </w:rPr>
            </w:pPr>
          </w:p>
        </w:tc>
        <w:tc>
          <w:tcPr>
            <w:tcW w:w="2160" w:type="dxa"/>
          </w:tcPr>
          <w:p w14:paraId="7B0FD28E" w14:textId="77777777" w:rsidR="00FF4B44" w:rsidRDefault="00FF4B44">
            <w:pPr>
              <w:jc w:val="both"/>
              <w:rPr>
                <w:sz w:val="24"/>
                <w:szCs w:val="24"/>
              </w:rPr>
            </w:pPr>
          </w:p>
        </w:tc>
        <w:tc>
          <w:tcPr>
            <w:tcW w:w="2160" w:type="dxa"/>
          </w:tcPr>
          <w:p w14:paraId="290D83EE" w14:textId="77777777" w:rsidR="00FF4B44" w:rsidRDefault="00FF4B44">
            <w:pPr>
              <w:jc w:val="both"/>
              <w:rPr>
                <w:sz w:val="24"/>
                <w:szCs w:val="24"/>
              </w:rPr>
            </w:pPr>
          </w:p>
        </w:tc>
      </w:tr>
      <w:tr w:rsidR="00FF4B44" w14:paraId="095A0E37" w14:textId="77777777" w:rsidTr="00FF4B44">
        <w:tc>
          <w:tcPr>
            <w:tcW w:w="4950" w:type="dxa"/>
          </w:tcPr>
          <w:p w14:paraId="1CF76072" w14:textId="666F8795" w:rsidR="00FF4B44" w:rsidRDefault="00FF4B44">
            <w:pPr>
              <w:jc w:val="both"/>
              <w:rPr>
                <w:sz w:val="24"/>
                <w:szCs w:val="24"/>
              </w:rPr>
            </w:pPr>
            <w:r>
              <w:rPr>
                <w:sz w:val="24"/>
                <w:szCs w:val="24"/>
              </w:rPr>
              <w:t>Capital projects funds</w:t>
            </w:r>
          </w:p>
        </w:tc>
        <w:tc>
          <w:tcPr>
            <w:tcW w:w="450" w:type="dxa"/>
          </w:tcPr>
          <w:p w14:paraId="593BC2D0" w14:textId="77777777" w:rsidR="00FF4B44" w:rsidRDefault="00FF4B44">
            <w:pPr>
              <w:jc w:val="both"/>
              <w:rPr>
                <w:sz w:val="24"/>
                <w:szCs w:val="24"/>
              </w:rPr>
            </w:pPr>
          </w:p>
        </w:tc>
        <w:tc>
          <w:tcPr>
            <w:tcW w:w="2160" w:type="dxa"/>
          </w:tcPr>
          <w:p w14:paraId="64AD97C0" w14:textId="77777777" w:rsidR="00FF4B44" w:rsidRDefault="00FF4B44">
            <w:pPr>
              <w:jc w:val="both"/>
              <w:rPr>
                <w:sz w:val="24"/>
                <w:szCs w:val="24"/>
              </w:rPr>
            </w:pPr>
          </w:p>
        </w:tc>
        <w:tc>
          <w:tcPr>
            <w:tcW w:w="2160" w:type="dxa"/>
          </w:tcPr>
          <w:p w14:paraId="72A39A0E" w14:textId="77777777" w:rsidR="00FF4B44" w:rsidRDefault="00FF4B44">
            <w:pPr>
              <w:jc w:val="both"/>
              <w:rPr>
                <w:sz w:val="24"/>
                <w:szCs w:val="24"/>
              </w:rPr>
            </w:pPr>
          </w:p>
        </w:tc>
      </w:tr>
      <w:tr w:rsidR="00FF4B44" w14:paraId="3124A09B" w14:textId="77777777" w:rsidTr="00FF4B44">
        <w:tc>
          <w:tcPr>
            <w:tcW w:w="4950" w:type="dxa"/>
          </w:tcPr>
          <w:p w14:paraId="5EE002A9" w14:textId="40599080" w:rsidR="00FF4B44" w:rsidRDefault="00FF4B44">
            <w:pPr>
              <w:jc w:val="both"/>
              <w:rPr>
                <w:sz w:val="24"/>
                <w:szCs w:val="24"/>
              </w:rPr>
            </w:pPr>
            <w:r>
              <w:rPr>
                <w:sz w:val="24"/>
                <w:szCs w:val="24"/>
              </w:rPr>
              <w:t>Permanent funds</w:t>
            </w:r>
          </w:p>
        </w:tc>
        <w:tc>
          <w:tcPr>
            <w:tcW w:w="450" w:type="dxa"/>
          </w:tcPr>
          <w:p w14:paraId="52D2ED74" w14:textId="77777777" w:rsidR="00FF4B44" w:rsidRDefault="00FF4B44">
            <w:pPr>
              <w:jc w:val="both"/>
              <w:rPr>
                <w:sz w:val="24"/>
                <w:szCs w:val="24"/>
              </w:rPr>
            </w:pPr>
          </w:p>
        </w:tc>
        <w:tc>
          <w:tcPr>
            <w:tcW w:w="2160" w:type="dxa"/>
          </w:tcPr>
          <w:p w14:paraId="00EC4FBD" w14:textId="77777777" w:rsidR="00FF4B44" w:rsidRDefault="00FF4B44">
            <w:pPr>
              <w:jc w:val="both"/>
              <w:rPr>
                <w:sz w:val="24"/>
                <w:szCs w:val="24"/>
              </w:rPr>
            </w:pPr>
          </w:p>
        </w:tc>
        <w:tc>
          <w:tcPr>
            <w:tcW w:w="2160" w:type="dxa"/>
          </w:tcPr>
          <w:p w14:paraId="04BBBBEA" w14:textId="77777777" w:rsidR="00FF4B44" w:rsidRDefault="00FF4B44">
            <w:pPr>
              <w:jc w:val="both"/>
              <w:rPr>
                <w:sz w:val="24"/>
                <w:szCs w:val="24"/>
              </w:rPr>
            </w:pPr>
          </w:p>
        </w:tc>
      </w:tr>
      <w:tr w:rsidR="00FF4B44" w14:paraId="44BD1431" w14:textId="77777777" w:rsidTr="00FF4B44">
        <w:tc>
          <w:tcPr>
            <w:tcW w:w="4950" w:type="dxa"/>
          </w:tcPr>
          <w:p w14:paraId="23ACD1C4" w14:textId="732AE09A" w:rsidR="00FF4B44" w:rsidRDefault="00FF4B44">
            <w:pPr>
              <w:jc w:val="both"/>
              <w:rPr>
                <w:sz w:val="24"/>
                <w:szCs w:val="24"/>
              </w:rPr>
            </w:pPr>
            <w:r>
              <w:rPr>
                <w:sz w:val="24"/>
                <w:szCs w:val="24"/>
              </w:rPr>
              <w:t>Enterprise funds</w:t>
            </w:r>
          </w:p>
        </w:tc>
        <w:tc>
          <w:tcPr>
            <w:tcW w:w="450" w:type="dxa"/>
          </w:tcPr>
          <w:p w14:paraId="37F8152F" w14:textId="77777777" w:rsidR="00FF4B44" w:rsidRDefault="00FF4B44">
            <w:pPr>
              <w:jc w:val="both"/>
              <w:rPr>
                <w:sz w:val="24"/>
                <w:szCs w:val="24"/>
              </w:rPr>
            </w:pPr>
          </w:p>
        </w:tc>
        <w:tc>
          <w:tcPr>
            <w:tcW w:w="2160" w:type="dxa"/>
          </w:tcPr>
          <w:p w14:paraId="435182C4" w14:textId="77777777" w:rsidR="00FF4B44" w:rsidRDefault="00FF4B44">
            <w:pPr>
              <w:jc w:val="both"/>
              <w:rPr>
                <w:sz w:val="24"/>
                <w:szCs w:val="24"/>
              </w:rPr>
            </w:pPr>
          </w:p>
        </w:tc>
        <w:tc>
          <w:tcPr>
            <w:tcW w:w="2160" w:type="dxa"/>
          </w:tcPr>
          <w:p w14:paraId="2912791D" w14:textId="77777777" w:rsidR="00FF4B44" w:rsidRDefault="00FF4B44">
            <w:pPr>
              <w:jc w:val="both"/>
              <w:rPr>
                <w:sz w:val="24"/>
                <w:szCs w:val="24"/>
              </w:rPr>
            </w:pPr>
          </w:p>
        </w:tc>
      </w:tr>
      <w:tr w:rsidR="00FF4B44" w14:paraId="0BCCFBA6" w14:textId="77777777" w:rsidTr="00FF4B44">
        <w:tc>
          <w:tcPr>
            <w:tcW w:w="4950" w:type="dxa"/>
          </w:tcPr>
          <w:p w14:paraId="28CD75FE" w14:textId="014EFEA4" w:rsidR="00FF4B44" w:rsidRDefault="00FF4B44">
            <w:pPr>
              <w:jc w:val="both"/>
              <w:rPr>
                <w:sz w:val="24"/>
                <w:szCs w:val="24"/>
              </w:rPr>
            </w:pPr>
            <w:r>
              <w:rPr>
                <w:sz w:val="24"/>
                <w:szCs w:val="24"/>
              </w:rPr>
              <w:t>Internal service funds</w:t>
            </w:r>
          </w:p>
        </w:tc>
        <w:tc>
          <w:tcPr>
            <w:tcW w:w="450" w:type="dxa"/>
          </w:tcPr>
          <w:p w14:paraId="6D3453BB" w14:textId="77777777" w:rsidR="00FF4B44" w:rsidRDefault="00FF4B44">
            <w:pPr>
              <w:jc w:val="both"/>
              <w:rPr>
                <w:sz w:val="24"/>
                <w:szCs w:val="24"/>
              </w:rPr>
            </w:pPr>
          </w:p>
        </w:tc>
        <w:tc>
          <w:tcPr>
            <w:tcW w:w="2160" w:type="dxa"/>
          </w:tcPr>
          <w:p w14:paraId="0B7D318F" w14:textId="77777777" w:rsidR="00FF4B44" w:rsidRDefault="00FF4B44">
            <w:pPr>
              <w:jc w:val="both"/>
              <w:rPr>
                <w:sz w:val="24"/>
                <w:szCs w:val="24"/>
              </w:rPr>
            </w:pPr>
          </w:p>
        </w:tc>
        <w:tc>
          <w:tcPr>
            <w:tcW w:w="2160" w:type="dxa"/>
          </w:tcPr>
          <w:p w14:paraId="5CE301E8" w14:textId="77777777" w:rsidR="00FF4B44" w:rsidRDefault="00FF4B44">
            <w:pPr>
              <w:jc w:val="both"/>
              <w:rPr>
                <w:sz w:val="24"/>
                <w:szCs w:val="24"/>
              </w:rPr>
            </w:pPr>
          </w:p>
        </w:tc>
      </w:tr>
      <w:tr w:rsidR="00FF4B44" w14:paraId="687C13EB" w14:textId="77777777" w:rsidTr="00FF4B44">
        <w:tc>
          <w:tcPr>
            <w:tcW w:w="4950" w:type="dxa"/>
          </w:tcPr>
          <w:p w14:paraId="3191B2D8" w14:textId="60C70400" w:rsidR="00FF4B44" w:rsidRDefault="00FF4B44">
            <w:pPr>
              <w:jc w:val="both"/>
              <w:rPr>
                <w:sz w:val="24"/>
                <w:szCs w:val="24"/>
              </w:rPr>
            </w:pPr>
            <w:r>
              <w:rPr>
                <w:sz w:val="24"/>
                <w:szCs w:val="24"/>
              </w:rPr>
              <w:t>Private-purpose trust funds</w:t>
            </w:r>
          </w:p>
        </w:tc>
        <w:tc>
          <w:tcPr>
            <w:tcW w:w="450" w:type="dxa"/>
          </w:tcPr>
          <w:p w14:paraId="3D86D831" w14:textId="77777777" w:rsidR="00FF4B44" w:rsidRDefault="00FF4B44">
            <w:pPr>
              <w:jc w:val="both"/>
              <w:rPr>
                <w:sz w:val="24"/>
                <w:szCs w:val="24"/>
              </w:rPr>
            </w:pPr>
          </w:p>
        </w:tc>
        <w:tc>
          <w:tcPr>
            <w:tcW w:w="2160" w:type="dxa"/>
          </w:tcPr>
          <w:p w14:paraId="7920B3D4" w14:textId="77777777" w:rsidR="00FF4B44" w:rsidRDefault="00FF4B44">
            <w:pPr>
              <w:jc w:val="both"/>
              <w:rPr>
                <w:sz w:val="24"/>
                <w:szCs w:val="24"/>
              </w:rPr>
            </w:pPr>
          </w:p>
        </w:tc>
        <w:tc>
          <w:tcPr>
            <w:tcW w:w="2160" w:type="dxa"/>
          </w:tcPr>
          <w:p w14:paraId="769FB8A9" w14:textId="77777777" w:rsidR="00FF4B44" w:rsidRDefault="00FF4B44">
            <w:pPr>
              <w:jc w:val="both"/>
              <w:rPr>
                <w:sz w:val="24"/>
                <w:szCs w:val="24"/>
              </w:rPr>
            </w:pPr>
          </w:p>
        </w:tc>
      </w:tr>
      <w:tr w:rsidR="00FF4B44" w14:paraId="5D68B5EC" w14:textId="77777777" w:rsidTr="00FF4B44">
        <w:tc>
          <w:tcPr>
            <w:tcW w:w="4950" w:type="dxa"/>
          </w:tcPr>
          <w:p w14:paraId="575157CF" w14:textId="12E4D936" w:rsidR="00FF4B44" w:rsidRDefault="00FF4B44">
            <w:pPr>
              <w:jc w:val="both"/>
              <w:rPr>
                <w:sz w:val="24"/>
                <w:szCs w:val="24"/>
              </w:rPr>
            </w:pPr>
            <w:r>
              <w:rPr>
                <w:sz w:val="24"/>
                <w:szCs w:val="24"/>
              </w:rPr>
              <w:t>Investment trust funds</w:t>
            </w:r>
          </w:p>
        </w:tc>
        <w:tc>
          <w:tcPr>
            <w:tcW w:w="450" w:type="dxa"/>
          </w:tcPr>
          <w:p w14:paraId="66A282F4" w14:textId="77777777" w:rsidR="00FF4B44" w:rsidRDefault="00FF4B44">
            <w:pPr>
              <w:jc w:val="both"/>
              <w:rPr>
                <w:sz w:val="24"/>
                <w:szCs w:val="24"/>
              </w:rPr>
            </w:pPr>
          </w:p>
        </w:tc>
        <w:tc>
          <w:tcPr>
            <w:tcW w:w="2160" w:type="dxa"/>
          </w:tcPr>
          <w:p w14:paraId="0386B3EB" w14:textId="77777777" w:rsidR="00FF4B44" w:rsidRDefault="00FF4B44">
            <w:pPr>
              <w:jc w:val="both"/>
              <w:rPr>
                <w:sz w:val="24"/>
                <w:szCs w:val="24"/>
              </w:rPr>
            </w:pPr>
          </w:p>
        </w:tc>
        <w:tc>
          <w:tcPr>
            <w:tcW w:w="2160" w:type="dxa"/>
          </w:tcPr>
          <w:p w14:paraId="61B0F9B6" w14:textId="77777777" w:rsidR="00FF4B44" w:rsidRDefault="00FF4B44">
            <w:pPr>
              <w:jc w:val="both"/>
              <w:rPr>
                <w:sz w:val="24"/>
                <w:szCs w:val="24"/>
              </w:rPr>
            </w:pPr>
          </w:p>
        </w:tc>
      </w:tr>
      <w:tr w:rsidR="00FF4B44" w14:paraId="1FE65D90" w14:textId="77777777" w:rsidTr="00FF4B44">
        <w:tc>
          <w:tcPr>
            <w:tcW w:w="4950" w:type="dxa"/>
          </w:tcPr>
          <w:p w14:paraId="40C4309C" w14:textId="44895436" w:rsidR="00FF4B44" w:rsidRDefault="00FF4B44">
            <w:pPr>
              <w:jc w:val="both"/>
              <w:rPr>
                <w:sz w:val="24"/>
                <w:szCs w:val="24"/>
              </w:rPr>
            </w:pPr>
            <w:r>
              <w:rPr>
                <w:sz w:val="24"/>
                <w:szCs w:val="24"/>
              </w:rPr>
              <w:t>Pension (and other employee benefit) trust funds</w:t>
            </w:r>
          </w:p>
        </w:tc>
        <w:tc>
          <w:tcPr>
            <w:tcW w:w="450" w:type="dxa"/>
          </w:tcPr>
          <w:p w14:paraId="418994DB" w14:textId="77777777" w:rsidR="00FF4B44" w:rsidRDefault="00FF4B44">
            <w:pPr>
              <w:jc w:val="both"/>
              <w:rPr>
                <w:sz w:val="24"/>
                <w:szCs w:val="24"/>
              </w:rPr>
            </w:pPr>
          </w:p>
        </w:tc>
        <w:tc>
          <w:tcPr>
            <w:tcW w:w="2160" w:type="dxa"/>
          </w:tcPr>
          <w:p w14:paraId="56207AA3" w14:textId="77777777" w:rsidR="00FF4B44" w:rsidRDefault="00FF4B44">
            <w:pPr>
              <w:jc w:val="both"/>
              <w:rPr>
                <w:sz w:val="24"/>
                <w:szCs w:val="24"/>
              </w:rPr>
            </w:pPr>
          </w:p>
        </w:tc>
        <w:tc>
          <w:tcPr>
            <w:tcW w:w="2160" w:type="dxa"/>
          </w:tcPr>
          <w:p w14:paraId="370D9A54" w14:textId="77777777" w:rsidR="00FF4B44" w:rsidRDefault="00FF4B44">
            <w:pPr>
              <w:jc w:val="both"/>
              <w:rPr>
                <w:sz w:val="24"/>
                <w:szCs w:val="24"/>
              </w:rPr>
            </w:pPr>
          </w:p>
        </w:tc>
      </w:tr>
      <w:tr w:rsidR="00FF4B44" w14:paraId="4D6850BC" w14:textId="77777777" w:rsidTr="00FF4B44">
        <w:tc>
          <w:tcPr>
            <w:tcW w:w="4950" w:type="dxa"/>
          </w:tcPr>
          <w:p w14:paraId="3CDA453A" w14:textId="5DD45DF7" w:rsidR="00FF4B44" w:rsidRDefault="009A25DD" w:rsidP="00CB353E">
            <w:pPr>
              <w:jc w:val="both"/>
              <w:rPr>
                <w:sz w:val="24"/>
                <w:szCs w:val="24"/>
              </w:rPr>
            </w:pPr>
            <w:r>
              <w:rPr>
                <w:sz w:val="24"/>
                <w:szCs w:val="24"/>
              </w:rPr>
              <w:t>Cu</w:t>
            </w:r>
            <w:r w:rsidR="00FF4B44">
              <w:rPr>
                <w:sz w:val="24"/>
                <w:szCs w:val="24"/>
              </w:rPr>
              <w:t>stodial funds</w:t>
            </w:r>
          </w:p>
        </w:tc>
        <w:tc>
          <w:tcPr>
            <w:tcW w:w="450" w:type="dxa"/>
          </w:tcPr>
          <w:p w14:paraId="1C9E90AC" w14:textId="77777777" w:rsidR="00FF4B44" w:rsidRDefault="00FF4B44">
            <w:pPr>
              <w:jc w:val="both"/>
              <w:rPr>
                <w:sz w:val="24"/>
                <w:szCs w:val="24"/>
              </w:rPr>
            </w:pPr>
          </w:p>
        </w:tc>
        <w:tc>
          <w:tcPr>
            <w:tcW w:w="2160" w:type="dxa"/>
          </w:tcPr>
          <w:p w14:paraId="0A20DEB8" w14:textId="77777777" w:rsidR="00FF4B44" w:rsidRDefault="00FF4B44">
            <w:pPr>
              <w:jc w:val="both"/>
              <w:rPr>
                <w:sz w:val="24"/>
                <w:szCs w:val="24"/>
              </w:rPr>
            </w:pPr>
          </w:p>
        </w:tc>
        <w:tc>
          <w:tcPr>
            <w:tcW w:w="2160" w:type="dxa"/>
          </w:tcPr>
          <w:p w14:paraId="2A0CF038" w14:textId="77777777" w:rsidR="00FF4B44" w:rsidRDefault="00FF4B44">
            <w:pPr>
              <w:jc w:val="both"/>
              <w:rPr>
                <w:sz w:val="24"/>
                <w:szCs w:val="24"/>
              </w:rPr>
            </w:pPr>
          </w:p>
        </w:tc>
      </w:tr>
    </w:tbl>
    <w:p w14:paraId="106DBB52" w14:textId="5F781548" w:rsidR="00FF4B44" w:rsidRDefault="00FF4B44">
      <w:pPr>
        <w:jc w:val="both"/>
        <w:rPr>
          <w:sz w:val="24"/>
          <w:szCs w:val="24"/>
        </w:rPr>
      </w:pPr>
    </w:p>
    <w:p w14:paraId="70DDBA2B" w14:textId="77777777" w:rsidR="0001152A" w:rsidRPr="00547CFA" w:rsidRDefault="0001152A">
      <w:pPr>
        <w:jc w:val="both"/>
        <w:rPr>
          <w:sz w:val="24"/>
          <w:szCs w:val="24"/>
        </w:rPr>
      </w:pPr>
      <w:r w:rsidRPr="00547CFA">
        <w:rPr>
          <w:b/>
          <w:sz w:val="24"/>
          <w:szCs w:val="24"/>
        </w:rPr>
        <w:tab/>
      </w:r>
      <w:r w:rsidR="00257F6D" w:rsidRPr="00547CFA">
        <w:rPr>
          <w:b/>
          <w:sz w:val="24"/>
          <w:szCs w:val="24"/>
        </w:rPr>
        <w:t>E</w:t>
      </w:r>
      <w:r w:rsidRPr="00547CFA">
        <w:rPr>
          <w:b/>
          <w:sz w:val="24"/>
          <w:szCs w:val="24"/>
        </w:rPr>
        <w:t>.</w:t>
      </w:r>
      <w:r w:rsidRPr="00547CFA">
        <w:rPr>
          <w:b/>
          <w:sz w:val="24"/>
          <w:szCs w:val="24"/>
        </w:rPr>
        <w:tab/>
        <w:t>Budgetary Basis of Accounting</w:t>
      </w:r>
    </w:p>
    <w:p w14:paraId="053BFFDB" w14:textId="77777777" w:rsidR="0001152A" w:rsidRPr="00547CFA" w:rsidRDefault="0001152A">
      <w:pPr>
        <w:jc w:val="both"/>
        <w:rPr>
          <w:sz w:val="24"/>
          <w:szCs w:val="24"/>
        </w:rPr>
      </w:pPr>
    </w:p>
    <w:p w14:paraId="69D32E53" w14:textId="77777777" w:rsidR="0001152A" w:rsidRPr="00547CFA" w:rsidRDefault="0001152A" w:rsidP="00434C66">
      <w:pPr>
        <w:ind w:left="1440"/>
        <w:jc w:val="both"/>
        <w:rPr>
          <w:sz w:val="24"/>
          <w:szCs w:val="24"/>
        </w:rPr>
      </w:pPr>
      <w:r w:rsidRPr="00547CFA">
        <w:rPr>
          <w:sz w:val="24"/>
          <w:szCs w:val="24"/>
        </w:rPr>
        <w:t>The County prepares its budgets on a basis consistent with generally a</w:t>
      </w:r>
      <w:r w:rsidR="00434C66" w:rsidRPr="00547CFA">
        <w:rPr>
          <w:sz w:val="24"/>
          <w:szCs w:val="24"/>
        </w:rPr>
        <w:t xml:space="preserve">ccepted accounting principles.  </w:t>
      </w:r>
      <w:r w:rsidRPr="00547CFA">
        <w:rPr>
          <w:sz w:val="24"/>
          <w:szCs w:val="24"/>
        </w:rPr>
        <w:t>The county includes the budgetary comparison presentations for the general and major special revenue funds as required supplementary information/part of the basic financial statements</w:t>
      </w:r>
      <w:r w:rsidRPr="00547CFA">
        <w:rPr>
          <w:rStyle w:val="FootnoteReference"/>
          <w:sz w:val="24"/>
          <w:szCs w:val="24"/>
        </w:rPr>
        <w:footnoteReference w:id="20"/>
      </w:r>
      <w:r w:rsidRPr="00547CFA">
        <w:rPr>
          <w:sz w:val="24"/>
          <w:szCs w:val="24"/>
        </w:rPr>
        <w:t>.</w:t>
      </w:r>
    </w:p>
    <w:p w14:paraId="65A52813" w14:textId="2F3080AE" w:rsidR="00C15718" w:rsidRDefault="00C15718">
      <w:pPr>
        <w:widowControl/>
        <w:rPr>
          <w:sz w:val="24"/>
          <w:szCs w:val="24"/>
        </w:rPr>
      </w:pPr>
      <w:r>
        <w:rPr>
          <w:sz w:val="24"/>
          <w:szCs w:val="24"/>
        </w:rPr>
        <w:br w:type="page"/>
      </w:r>
    </w:p>
    <w:p w14:paraId="0BFF5FC2" w14:textId="570E0028" w:rsidR="0001152A" w:rsidRPr="00547CFA" w:rsidRDefault="00257F6D" w:rsidP="00C15718">
      <w:pPr>
        <w:ind w:left="1440" w:hanging="720"/>
        <w:jc w:val="both"/>
        <w:rPr>
          <w:b/>
          <w:sz w:val="24"/>
          <w:szCs w:val="24"/>
        </w:rPr>
      </w:pPr>
      <w:r w:rsidRPr="00547CFA">
        <w:rPr>
          <w:b/>
          <w:sz w:val="24"/>
          <w:szCs w:val="24"/>
        </w:rPr>
        <w:lastRenderedPageBreak/>
        <w:t>F</w:t>
      </w:r>
      <w:r w:rsidR="0001152A" w:rsidRPr="00547CFA">
        <w:rPr>
          <w:b/>
          <w:sz w:val="24"/>
          <w:szCs w:val="24"/>
        </w:rPr>
        <w:t>.</w:t>
      </w:r>
      <w:r w:rsidR="0001152A" w:rsidRPr="00547CFA">
        <w:rPr>
          <w:b/>
          <w:sz w:val="24"/>
          <w:szCs w:val="24"/>
        </w:rPr>
        <w:tab/>
        <w:t>Federal Financial Assistance</w:t>
      </w:r>
    </w:p>
    <w:p w14:paraId="5F095CCF" w14:textId="77777777" w:rsidR="0001152A" w:rsidRPr="00547CFA" w:rsidRDefault="0001152A">
      <w:pPr>
        <w:jc w:val="both"/>
        <w:rPr>
          <w:b/>
          <w:sz w:val="24"/>
          <w:szCs w:val="24"/>
        </w:rPr>
      </w:pPr>
    </w:p>
    <w:p w14:paraId="053A480C" w14:textId="6C4BAB3B" w:rsidR="0001152A" w:rsidRDefault="0001152A">
      <w:pPr>
        <w:ind w:left="1440"/>
        <w:jc w:val="both"/>
        <w:rPr>
          <w:sz w:val="24"/>
          <w:szCs w:val="24"/>
        </w:rPr>
      </w:pPr>
      <w:r w:rsidRPr="00547CFA">
        <w:rPr>
          <w:sz w:val="24"/>
          <w:szCs w:val="24"/>
        </w:rPr>
        <w:t>The County has identified the following grants and federal revenues expended by the County during the fiscal years to be audited:</w:t>
      </w:r>
      <w:r w:rsidRPr="00547CFA">
        <w:rPr>
          <w:sz w:val="24"/>
          <w:szCs w:val="24"/>
          <w:vertAlign w:val="superscript"/>
        </w:rPr>
        <w:footnoteReference w:id="21"/>
      </w:r>
    </w:p>
    <w:p w14:paraId="2DF4E7A7" w14:textId="77777777" w:rsidR="00C15718" w:rsidRPr="00547CFA" w:rsidRDefault="00C15718">
      <w:pPr>
        <w:ind w:left="1440"/>
        <w:jc w:val="both"/>
        <w:rPr>
          <w:sz w:val="24"/>
          <w:szCs w:val="24"/>
        </w:rPr>
      </w:pPr>
    </w:p>
    <w:tbl>
      <w:tblPr>
        <w:tblStyle w:val="TableGrid"/>
        <w:tblW w:w="909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629"/>
        <w:gridCol w:w="5852"/>
        <w:gridCol w:w="360"/>
        <w:gridCol w:w="336"/>
        <w:gridCol w:w="1284"/>
      </w:tblGrid>
      <w:tr w:rsidR="00574DA4" w14:paraId="4399FEA1" w14:textId="77777777" w:rsidTr="00F46F7F">
        <w:tc>
          <w:tcPr>
            <w:tcW w:w="7110" w:type="dxa"/>
            <w:gridSpan w:val="3"/>
          </w:tcPr>
          <w:p w14:paraId="2BBC601D" w14:textId="445B62A8" w:rsidR="00574DA4" w:rsidRPr="00F46F7F" w:rsidRDefault="00574DA4" w:rsidP="006842D2">
            <w:pPr>
              <w:tabs>
                <w:tab w:val="left" w:pos="1440"/>
              </w:tabs>
              <w:jc w:val="both"/>
              <w:rPr>
                <w:sz w:val="24"/>
                <w:szCs w:val="24"/>
                <w:u w:val="single"/>
              </w:rPr>
            </w:pPr>
            <w:r w:rsidRPr="00F46F7F">
              <w:rPr>
                <w:sz w:val="24"/>
                <w:szCs w:val="24"/>
                <w:u w:val="single"/>
              </w:rPr>
              <w:t>Federal Department/Agency</w:t>
            </w:r>
          </w:p>
        </w:tc>
        <w:tc>
          <w:tcPr>
            <w:tcW w:w="360" w:type="dxa"/>
          </w:tcPr>
          <w:p w14:paraId="74C00F26" w14:textId="77777777" w:rsidR="00574DA4" w:rsidRDefault="00574DA4" w:rsidP="006842D2">
            <w:pPr>
              <w:tabs>
                <w:tab w:val="left" w:pos="1440"/>
              </w:tabs>
              <w:jc w:val="both"/>
              <w:rPr>
                <w:sz w:val="24"/>
                <w:szCs w:val="24"/>
              </w:rPr>
            </w:pPr>
          </w:p>
        </w:tc>
        <w:tc>
          <w:tcPr>
            <w:tcW w:w="1620" w:type="dxa"/>
            <w:gridSpan w:val="2"/>
          </w:tcPr>
          <w:p w14:paraId="5E001106" w14:textId="7FE2E304" w:rsidR="00574DA4" w:rsidRDefault="00574DA4" w:rsidP="00574DA4">
            <w:pPr>
              <w:tabs>
                <w:tab w:val="left" w:pos="1440"/>
              </w:tabs>
              <w:jc w:val="center"/>
              <w:rPr>
                <w:sz w:val="24"/>
                <w:szCs w:val="24"/>
              </w:rPr>
            </w:pPr>
            <w:r>
              <w:rPr>
                <w:sz w:val="24"/>
                <w:szCs w:val="24"/>
              </w:rPr>
              <w:t>201X</w:t>
            </w:r>
          </w:p>
        </w:tc>
      </w:tr>
      <w:tr w:rsidR="00574DA4" w14:paraId="1C9BC69E" w14:textId="77777777" w:rsidTr="00F46F7F">
        <w:tc>
          <w:tcPr>
            <w:tcW w:w="629" w:type="dxa"/>
          </w:tcPr>
          <w:p w14:paraId="05CA2C1A" w14:textId="77777777" w:rsidR="00574DA4" w:rsidRDefault="00574DA4" w:rsidP="006842D2">
            <w:pPr>
              <w:tabs>
                <w:tab w:val="left" w:pos="1440"/>
              </w:tabs>
              <w:jc w:val="both"/>
              <w:rPr>
                <w:sz w:val="24"/>
                <w:szCs w:val="24"/>
              </w:rPr>
            </w:pPr>
          </w:p>
        </w:tc>
        <w:tc>
          <w:tcPr>
            <w:tcW w:w="6481" w:type="dxa"/>
            <w:gridSpan w:val="2"/>
          </w:tcPr>
          <w:p w14:paraId="0787645A" w14:textId="3C7CDD72" w:rsidR="00574DA4" w:rsidRPr="00F46F7F" w:rsidRDefault="00574DA4" w:rsidP="006842D2">
            <w:pPr>
              <w:tabs>
                <w:tab w:val="left" w:pos="1440"/>
              </w:tabs>
              <w:jc w:val="both"/>
              <w:rPr>
                <w:sz w:val="24"/>
                <w:szCs w:val="24"/>
                <w:u w:val="single"/>
              </w:rPr>
            </w:pPr>
            <w:r w:rsidRPr="00F46F7F">
              <w:rPr>
                <w:sz w:val="24"/>
                <w:szCs w:val="24"/>
                <w:u w:val="single"/>
              </w:rPr>
              <w:t>State of Local Administering Agency</w:t>
            </w:r>
          </w:p>
        </w:tc>
        <w:tc>
          <w:tcPr>
            <w:tcW w:w="360" w:type="dxa"/>
          </w:tcPr>
          <w:p w14:paraId="7021867E" w14:textId="77777777" w:rsidR="00574DA4" w:rsidRDefault="00574DA4" w:rsidP="006842D2">
            <w:pPr>
              <w:tabs>
                <w:tab w:val="left" w:pos="1440"/>
              </w:tabs>
              <w:jc w:val="both"/>
              <w:rPr>
                <w:sz w:val="24"/>
                <w:szCs w:val="24"/>
              </w:rPr>
            </w:pPr>
          </w:p>
        </w:tc>
        <w:tc>
          <w:tcPr>
            <w:tcW w:w="1620" w:type="dxa"/>
            <w:gridSpan w:val="2"/>
          </w:tcPr>
          <w:p w14:paraId="7214A21A" w14:textId="17699017" w:rsidR="00574DA4" w:rsidRDefault="00574DA4" w:rsidP="00574DA4">
            <w:pPr>
              <w:tabs>
                <w:tab w:val="left" w:pos="1440"/>
              </w:tabs>
              <w:jc w:val="center"/>
              <w:rPr>
                <w:sz w:val="24"/>
                <w:szCs w:val="24"/>
              </w:rPr>
            </w:pPr>
            <w:r>
              <w:rPr>
                <w:sz w:val="24"/>
                <w:szCs w:val="24"/>
              </w:rPr>
              <w:t>Estimated</w:t>
            </w:r>
          </w:p>
        </w:tc>
      </w:tr>
      <w:tr w:rsidR="00574DA4" w14:paraId="708CF205" w14:textId="77777777" w:rsidTr="00F46F7F">
        <w:tc>
          <w:tcPr>
            <w:tcW w:w="629" w:type="dxa"/>
          </w:tcPr>
          <w:p w14:paraId="1F1F68F4" w14:textId="77777777" w:rsidR="00574DA4" w:rsidRDefault="00574DA4" w:rsidP="006842D2">
            <w:pPr>
              <w:tabs>
                <w:tab w:val="left" w:pos="1440"/>
              </w:tabs>
              <w:jc w:val="both"/>
              <w:rPr>
                <w:sz w:val="24"/>
                <w:szCs w:val="24"/>
              </w:rPr>
            </w:pPr>
          </w:p>
        </w:tc>
        <w:tc>
          <w:tcPr>
            <w:tcW w:w="629" w:type="dxa"/>
          </w:tcPr>
          <w:p w14:paraId="130A0C0B" w14:textId="77777777" w:rsidR="00574DA4" w:rsidRDefault="00574DA4" w:rsidP="006842D2">
            <w:pPr>
              <w:tabs>
                <w:tab w:val="left" w:pos="1440"/>
              </w:tabs>
              <w:jc w:val="both"/>
              <w:rPr>
                <w:sz w:val="24"/>
                <w:szCs w:val="24"/>
              </w:rPr>
            </w:pPr>
          </w:p>
        </w:tc>
        <w:tc>
          <w:tcPr>
            <w:tcW w:w="5852" w:type="dxa"/>
          </w:tcPr>
          <w:p w14:paraId="037CCCB4" w14:textId="08AA7FB3" w:rsidR="00574DA4" w:rsidRPr="00F46F7F" w:rsidRDefault="00574DA4" w:rsidP="006842D2">
            <w:pPr>
              <w:tabs>
                <w:tab w:val="left" w:pos="1440"/>
              </w:tabs>
              <w:jc w:val="both"/>
              <w:rPr>
                <w:sz w:val="24"/>
                <w:szCs w:val="24"/>
                <w:u w:val="single"/>
              </w:rPr>
            </w:pPr>
            <w:r w:rsidRPr="00F46F7F">
              <w:rPr>
                <w:sz w:val="24"/>
                <w:szCs w:val="24"/>
                <w:u w:val="single"/>
              </w:rPr>
              <w:t>Federal Grant/Programs</w:t>
            </w:r>
          </w:p>
        </w:tc>
        <w:tc>
          <w:tcPr>
            <w:tcW w:w="360" w:type="dxa"/>
          </w:tcPr>
          <w:p w14:paraId="65C5CC89" w14:textId="77777777" w:rsidR="00574DA4" w:rsidRDefault="00574DA4" w:rsidP="006842D2">
            <w:pPr>
              <w:tabs>
                <w:tab w:val="left" w:pos="1440"/>
              </w:tabs>
              <w:jc w:val="both"/>
              <w:rPr>
                <w:sz w:val="24"/>
                <w:szCs w:val="24"/>
              </w:rPr>
            </w:pPr>
          </w:p>
        </w:tc>
        <w:tc>
          <w:tcPr>
            <w:tcW w:w="1620" w:type="dxa"/>
            <w:gridSpan w:val="2"/>
          </w:tcPr>
          <w:p w14:paraId="12876DD3" w14:textId="2195A440" w:rsidR="00574DA4" w:rsidRPr="00F46F7F" w:rsidRDefault="00574DA4" w:rsidP="00574DA4">
            <w:pPr>
              <w:tabs>
                <w:tab w:val="left" w:pos="1440"/>
              </w:tabs>
              <w:jc w:val="center"/>
              <w:rPr>
                <w:sz w:val="24"/>
                <w:szCs w:val="24"/>
                <w:u w:val="single"/>
              </w:rPr>
            </w:pPr>
            <w:r w:rsidRPr="00F46F7F">
              <w:rPr>
                <w:sz w:val="24"/>
                <w:szCs w:val="24"/>
                <w:u w:val="single"/>
              </w:rPr>
              <w:t>Amount</w:t>
            </w:r>
          </w:p>
        </w:tc>
      </w:tr>
      <w:tr w:rsidR="00F46F7F" w14:paraId="7C95FCB8" w14:textId="77777777" w:rsidTr="00F46F7F">
        <w:tc>
          <w:tcPr>
            <w:tcW w:w="629" w:type="dxa"/>
          </w:tcPr>
          <w:p w14:paraId="6A2D96C3" w14:textId="77777777" w:rsidR="00C15718" w:rsidRDefault="00C15718" w:rsidP="006842D2">
            <w:pPr>
              <w:tabs>
                <w:tab w:val="left" w:pos="1440"/>
              </w:tabs>
              <w:jc w:val="both"/>
              <w:rPr>
                <w:sz w:val="24"/>
                <w:szCs w:val="24"/>
              </w:rPr>
            </w:pPr>
          </w:p>
        </w:tc>
        <w:tc>
          <w:tcPr>
            <w:tcW w:w="629" w:type="dxa"/>
          </w:tcPr>
          <w:p w14:paraId="71FD94DF" w14:textId="77777777" w:rsidR="00C15718" w:rsidRDefault="00C15718" w:rsidP="006842D2">
            <w:pPr>
              <w:tabs>
                <w:tab w:val="left" w:pos="1440"/>
              </w:tabs>
              <w:jc w:val="both"/>
              <w:rPr>
                <w:sz w:val="24"/>
                <w:szCs w:val="24"/>
              </w:rPr>
            </w:pPr>
          </w:p>
        </w:tc>
        <w:tc>
          <w:tcPr>
            <w:tcW w:w="5852" w:type="dxa"/>
          </w:tcPr>
          <w:p w14:paraId="28452DA4" w14:textId="77777777" w:rsidR="00C15718" w:rsidRDefault="00C15718" w:rsidP="006842D2">
            <w:pPr>
              <w:tabs>
                <w:tab w:val="left" w:pos="1440"/>
              </w:tabs>
              <w:jc w:val="both"/>
              <w:rPr>
                <w:sz w:val="24"/>
                <w:szCs w:val="24"/>
              </w:rPr>
            </w:pPr>
          </w:p>
        </w:tc>
        <w:tc>
          <w:tcPr>
            <w:tcW w:w="360" w:type="dxa"/>
          </w:tcPr>
          <w:p w14:paraId="00F4C586" w14:textId="77777777" w:rsidR="00C15718" w:rsidRDefault="00C15718" w:rsidP="006842D2">
            <w:pPr>
              <w:tabs>
                <w:tab w:val="left" w:pos="1440"/>
              </w:tabs>
              <w:jc w:val="both"/>
              <w:rPr>
                <w:sz w:val="24"/>
                <w:szCs w:val="24"/>
              </w:rPr>
            </w:pPr>
          </w:p>
        </w:tc>
        <w:tc>
          <w:tcPr>
            <w:tcW w:w="336" w:type="dxa"/>
          </w:tcPr>
          <w:p w14:paraId="494A4A18" w14:textId="77777777" w:rsidR="00C15718" w:rsidRDefault="00C15718" w:rsidP="006842D2">
            <w:pPr>
              <w:tabs>
                <w:tab w:val="left" w:pos="1440"/>
              </w:tabs>
              <w:jc w:val="both"/>
              <w:rPr>
                <w:sz w:val="24"/>
                <w:szCs w:val="24"/>
              </w:rPr>
            </w:pPr>
          </w:p>
        </w:tc>
        <w:tc>
          <w:tcPr>
            <w:tcW w:w="1284" w:type="dxa"/>
          </w:tcPr>
          <w:p w14:paraId="42095F33" w14:textId="77777777" w:rsidR="00C15718" w:rsidRDefault="00C15718" w:rsidP="006842D2">
            <w:pPr>
              <w:tabs>
                <w:tab w:val="left" w:pos="1440"/>
              </w:tabs>
              <w:jc w:val="both"/>
              <w:rPr>
                <w:sz w:val="24"/>
                <w:szCs w:val="24"/>
              </w:rPr>
            </w:pPr>
          </w:p>
        </w:tc>
      </w:tr>
      <w:tr w:rsidR="00574DA4" w14:paraId="6BDE6AE2" w14:textId="77777777" w:rsidTr="00F46F7F">
        <w:tc>
          <w:tcPr>
            <w:tcW w:w="7110" w:type="dxa"/>
            <w:gridSpan w:val="3"/>
          </w:tcPr>
          <w:p w14:paraId="322B45DE" w14:textId="598F98C0" w:rsidR="00574DA4" w:rsidRDefault="00574DA4" w:rsidP="006842D2">
            <w:pPr>
              <w:tabs>
                <w:tab w:val="left" w:pos="1440"/>
              </w:tabs>
              <w:jc w:val="both"/>
              <w:rPr>
                <w:sz w:val="24"/>
                <w:szCs w:val="24"/>
              </w:rPr>
            </w:pPr>
            <w:r>
              <w:rPr>
                <w:sz w:val="24"/>
                <w:szCs w:val="24"/>
              </w:rPr>
              <w:t>Department of Agriculture</w:t>
            </w:r>
          </w:p>
        </w:tc>
        <w:tc>
          <w:tcPr>
            <w:tcW w:w="360" w:type="dxa"/>
          </w:tcPr>
          <w:p w14:paraId="41241590" w14:textId="77777777" w:rsidR="00574DA4" w:rsidRDefault="00574DA4" w:rsidP="006842D2">
            <w:pPr>
              <w:tabs>
                <w:tab w:val="left" w:pos="1440"/>
              </w:tabs>
              <w:jc w:val="both"/>
              <w:rPr>
                <w:sz w:val="24"/>
                <w:szCs w:val="24"/>
              </w:rPr>
            </w:pPr>
          </w:p>
        </w:tc>
        <w:tc>
          <w:tcPr>
            <w:tcW w:w="336" w:type="dxa"/>
          </w:tcPr>
          <w:p w14:paraId="205C0CD5" w14:textId="77777777" w:rsidR="00574DA4" w:rsidRDefault="00574DA4" w:rsidP="006842D2">
            <w:pPr>
              <w:tabs>
                <w:tab w:val="left" w:pos="1440"/>
              </w:tabs>
              <w:jc w:val="both"/>
              <w:rPr>
                <w:sz w:val="24"/>
                <w:szCs w:val="24"/>
              </w:rPr>
            </w:pPr>
          </w:p>
        </w:tc>
        <w:tc>
          <w:tcPr>
            <w:tcW w:w="1284" w:type="dxa"/>
          </w:tcPr>
          <w:p w14:paraId="066500DA" w14:textId="77777777" w:rsidR="00574DA4" w:rsidRDefault="00574DA4" w:rsidP="006842D2">
            <w:pPr>
              <w:tabs>
                <w:tab w:val="left" w:pos="1440"/>
              </w:tabs>
              <w:jc w:val="both"/>
              <w:rPr>
                <w:sz w:val="24"/>
                <w:szCs w:val="24"/>
              </w:rPr>
            </w:pPr>
          </w:p>
        </w:tc>
      </w:tr>
      <w:tr w:rsidR="00574DA4" w14:paraId="47C662E3" w14:textId="77777777" w:rsidTr="00F46F7F">
        <w:tc>
          <w:tcPr>
            <w:tcW w:w="629" w:type="dxa"/>
          </w:tcPr>
          <w:p w14:paraId="4EB74913" w14:textId="77777777" w:rsidR="00574DA4" w:rsidRDefault="00574DA4" w:rsidP="006842D2">
            <w:pPr>
              <w:tabs>
                <w:tab w:val="left" w:pos="1440"/>
              </w:tabs>
              <w:jc w:val="both"/>
              <w:rPr>
                <w:sz w:val="24"/>
                <w:szCs w:val="24"/>
              </w:rPr>
            </w:pPr>
          </w:p>
        </w:tc>
        <w:tc>
          <w:tcPr>
            <w:tcW w:w="6481" w:type="dxa"/>
            <w:gridSpan w:val="2"/>
          </w:tcPr>
          <w:p w14:paraId="5CD965E1" w14:textId="51436FD1" w:rsidR="00574DA4" w:rsidRDefault="00574DA4" w:rsidP="006842D2">
            <w:pPr>
              <w:tabs>
                <w:tab w:val="left" w:pos="1440"/>
              </w:tabs>
              <w:jc w:val="both"/>
              <w:rPr>
                <w:sz w:val="24"/>
                <w:szCs w:val="24"/>
              </w:rPr>
            </w:pPr>
            <w:r>
              <w:rPr>
                <w:sz w:val="24"/>
                <w:szCs w:val="24"/>
              </w:rPr>
              <w:t>Minnesota Department of Health</w:t>
            </w:r>
          </w:p>
        </w:tc>
        <w:tc>
          <w:tcPr>
            <w:tcW w:w="360" w:type="dxa"/>
          </w:tcPr>
          <w:p w14:paraId="1B265829" w14:textId="77777777" w:rsidR="00574DA4" w:rsidRDefault="00574DA4" w:rsidP="006842D2">
            <w:pPr>
              <w:tabs>
                <w:tab w:val="left" w:pos="1440"/>
              </w:tabs>
              <w:jc w:val="both"/>
              <w:rPr>
                <w:sz w:val="24"/>
                <w:szCs w:val="24"/>
              </w:rPr>
            </w:pPr>
          </w:p>
        </w:tc>
        <w:tc>
          <w:tcPr>
            <w:tcW w:w="336" w:type="dxa"/>
          </w:tcPr>
          <w:p w14:paraId="2910D431" w14:textId="77777777" w:rsidR="00574DA4" w:rsidRDefault="00574DA4" w:rsidP="006842D2">
            <w:pPr>
              <w:tabs>
                <w:tab w:val="left" w:pos="1440"/>
              </w:tabs>
              <w:jc w:val="both"/>
              <w:rPr>
                <w:sz w:val="24"/>
                <w:szCs w:val="24"/>
              </w:rPr>
            </w:pPr>
          </w:p>
        </w:tc>
        <w:tc>
          <w:tcPr>
            <w:tcW w:w="1284" w:type="dxa"/>
          </w:tcPr>
          <w:p w14:paraId="05A93798" w14:textId="77777777" w:rsidR="00574DA4" w:rsidRDefault="00574DA4" w:rsidP="006842D2">
            <w:pPr>
              <w:tabs>
                <w:tab w:val="left" w:pos="1440"/>
              </w:tabs>
              <w:jc w:val="both"/>
              <w:rPr>
                <w:sz w:val="24"/>
                <w:szCs w:val="24"/>
              </w:rPr>
            </w:pPr>
          </w:p>
        </w:tc>
      </w:tr>
      <w:tr w:rsidR="00F46F7F" w14:paraId="3E2B374F" w14:textId="77777777" w:rsidTr="00F46F7F">
        <w:tc>
          <w:tcPr>
            <w:tcW w:w="629" w:type="dxa"/>
          </w:tcPr>
          <w:p w14:paraId="20CC7FCD" w14:textId="77777777" w:rsidR="00C15718" w:rsidRDefault="00C15718" w:rsidP="006842D2">
            <w:pPr>
              <w:tabs>
                <w:tab w:val="left" w:pos="1440"/>
              </w:tabs>
              <w:jc w:val="both"/>
              <w:rPr>
                <w:sz w:val="24"/>
                <w:szCs w:val="24"/>
              </w:rPr>
            </w:pPr>
          </w:p>
        </w:tc>
        <w:tc>
          <w:tcPr>
            <w:tcW w:w="629" w:type="dxa"/>
          </w:tcPr>
          <w:p w14:paraId="604F8D13" w14:textId="77777777" w:rsidR="00C15718" w:rsidRDefault="00C15718" w:rsidP="006842D2">
            <w:pPr>
              <w:tabs>
                <w:tab w:val="left" w:pos="1440"/>
              </w:tabs>
              <w:jc w:val="both"/>
              <w:rPr>
                <w:sz w:val="24"/>
                <w:szCs w:val="24"/>
              </w:rPr>
            </w:pPr>
          </w:p>
        </w:tc>
        <w:tc>
          <w:tcPr>
            <w:tcW w:w="5852" w:type="dxa"/>
          </w:tcPr>
          <w:p w14:paraId="66E3F52E" w14:textId="329EC0B6" w:rsidR="00C15718" w:rsidRDefault="00574DA4" w:rsidP="006842D2">
            <w:pPr>
              <w:tabs>
                <w:tab w:val="left" w:pos="1440"/>
              </w:tabs>
              <w:jc w:val="both"/>
              <w:rPr>
                <w:sz w:val="24"/>
                <w:szCs w:val="24"/>
              </w:rPr>
            </w:pPr>
            <w:r>
              <w:rPr>
                <w:sz w:val="24"/>
                <w:szCs w:val="24"/>
              </w:rPr>
              <w:t>Special Supplemental Nutrition Program</w:t>
            </w:r>
          </w:p>
        </w:tc>
        <w:tc>
          <w:tcPr>
            <w:tcW w:w="360" w:type="dxa"/>
          </w:tcPr>
          <w:p w14:paraId="5241D966" w14:textId="77777777" w:rsidR="00C15718" w:rsidRDefault="00C15718" w:rsidP="006842D2">
            <w:pPr>
              <w:tabs>
                <w:tab w:val="left" w:pos="1440"/>
              </w:tabs>
              <w:jc w:val="both"/>
              <w:rPr>
                <w:sz w:val="24"/>
                <w:szCs w:val="24"/>
              </w:rPr>
            </w:pPr>
          </w:p>
        </w:tc>
        <w:tc>
          <w:tcPr>
            <w:tcW w:w="336" w:type="dxa"/>
          </w:tcPr>
          <w:p w14:paraId="433E0947" w14:textId="15C154AA" w:rsidR="00C15718" w:rsidRDefault="00574DA4" w:rsidP="006842D2">
            <w:pPr>
              <w:tabs>
                <w:tab w:val="left" w:pos="1440"/>
              </w:tabs>
              <w:jc w:val="both"/>
              <w:rPr>
                <w:sz w:val="24"/>
                <w:szCs w:val="24"/>
              </w:rPr>
            </w:pPr>
            <w:r>
              <w:rPr>
                <w:sz w:val="24"/>
                <w:szCs w:val="24"/>
              </w:rPr>
              <w:t>$</w:t>
            </w:r>
          </w:p>
        </w:tc>
        <w:tc>
          <w:tcPr>
            <w:tcW w:w="1284" w:type="dxa"/>
          </w:tcPr>
          <w:p w14:paraId="3DF6BFDC" w14:textId="77777777" w:rsidR="00C15718" w:rsidRDefault="00C15718" w:rsidP="006842D2">
            <w:pPr>
              <w:tabs>
                <w:tab w:val="left" w:pos="1440"/>
              </w:tabs>
              <w:jc w:val="both"/>
              <w:rPr>
                <w:sz w:val="24"/>
                <w:szCs w:val="24"/>
              </w:rPr>
            </w:pPr>
          </w:p>
        </w:tc>
      </w:tr>
      <w:tr w:rsidR="00574DA4" w14:paraId="70E0E3B5" w14:textId="77777777" w:rsidTr="00F46F7F">
        <w:tc>
          <w:tcPr>
            <w:tcW w:w="629" w:type="dxa"/>
          </w:tcPr>
          <w:p w14:paraId="0760386C" w14:textId="77777777" w:rsidR="00574DA4" w:rsidRDefault="00574DA4" w:rsidP="006842D2">
            <w:pPr>
              <w:tabs>
                <w:tab w:val="left" w:pos="1440"/>
              </w:tabs>
              <w:jc w:val="both"/>
              <w:rPr>
                <w:sz w:val="24"/>
                <w:szCs w:val="24"/>
              </w:rPr>
            </w:pPr>
          </w:p>
        </w:tc>
        <w:tc>
          <w:tcPr>
            <w:tcW w:w="6481" w:type="dxa"/>
            <w:gridSpan w:val="2"/>
          </w:tcPr>
          <w:p w14:paraId="58475E9C" w14:textId="5394180B" w:rsidR="00574DA4" w:rsidRDefault="00574DA4" w:rsidP="006842D2">
            <w:pPr>
              <w:tabs>
                <w:tab w:val="left" w:pos="1440"/>
              </w:tabs>
              <w:jc w:val="both"/>
              <w:rPr>
                <w:sz w:val="24"/>
                <w:szCs w:val="24"/>
              </w:rPr>
            </w:pPr>
            <w:r>
              <w:rPr>
                <w:sz w:val="24"/>
                <w:szCs w:val="24"/>
              </w:rPr>
              <w:t>Minnesota Department of Human Services</w:t>
            </w:r>
          </w:p>
        </w:tc>
        <w:tc>
          <w:tcPr>
            <w:tcW w:w="360" w:type="dxa"/>
          </w:tcPr>
          <w:p w14:paraId="45056B60" w14:textId="77777777" w:rsidR="00574DA4" w:rsidRDefault="00574DA4" w:rsidP="006842D2">
            <w:pPr>
              <w:tabs>
                <w:tab w:val="left" w:pos="1440"/>
              </w:tabs>
              <w:jc w:val="both"/>
              <w:rPr>
                <w:sz w:val="24"/>
                <w:szCs w:val="24"/>
              </w:rPr>
            </w:pPr>
          </w:p>
        </w:tc>
        <w:tc>
          <w:tcPr>
            <w:tcW w:w="336" w:type="dxa"/>
          </w:tcPr>
          <w:p w14:paraId="7BF52082" w14:textId="77777777" w:rsidR="00574DA4" w:rsidRDefault="00574DA4" w:rsidP="006842D2">
            <w:pPr>
              <w:tabs>
                <w:tab w:val="left" w:pos="1440"/>
              </w:tabs>
              <w:jc w:val="both"/>
              <w:rPr>
                <w:sz w:val="24"/>
                <w:szCs w:val="24"/>
              </w:rPr>
            </w:pPr>
          </w:p>
        </w:tc>
        <w:tc>
          <w:tcPr>
            <w:tcW w:w="1284" w:type="dxa"/>
          </w:tcPr>
          <w:p w14:paraId="05ED04E1" w14:textId="77777777" w:rsidR="00574DA4" w:rsidRDefault="00574DA4" w:rsidP="006842D2">
            <w:pPr>
              <w:tabs>
                <w:tab w:val="left" w:pos="1440"/>
              </w:tabs>
              <w:jc w:val="both"/>
              <w:rPr>
                <w:sz w:val="24"/>
                <w:szCs w:val="24"/>
              </w:rPr>
            </w:pPr>
          </w:p>
        </w:tc>
      </w:tr>
      <w:tr w:rsidR="00574DA4" w14:paraId="279F490B" w14:textId="77777777" w:rsidTr="00F46F7F">
        <w:tc>
          <w:tcPr>
            <w:tcW w:w="629" w:type="dxa"/>
          </w:tcPr>
          <w:p w14:paraId="02E30725" w14:textId="77777777" w:rsidR="00574DA4" w:rsidRDefault="00574DA4" w:rsidP="006842D2">
            <w:pPr>
              <w:tabs>
                <w:tab w:val="left" w:pos="1440"/>
              </w:tabs>
              <w:jc w:val="both"/>
              <w:rPr>
                <w:sz w:val="24"/>
                <w:szCs w:val="24"/>
              </w:rPr>
            </w:pPr>
          </w:p>
        </w:tc>
        <w:tc>
          <w:tcPr>
            <w:tcW w:w="629" w:type="dxa"/>
          </w:tcPr>
          <w:p w14:paraId="5A95C0ED" w14:textId="77777777" w:rsidR="00574DA4" w:rsidRDefault="00574DA4" w:rsidP="006842D2">
            <w:pPr>
              <w:tabs>
                <w:tab w:val="left" w:pos="1440"/>
              </w:tabs>
              <w:jc w:val="both"/>
              <w:rPr>
                <w:sz w:val="24"/>
                <w:szCs w:val="24"/>
              </w:rPr>
            </w:pPr>
          </w:p>
        </w:tc>
        <w:tc>
          <w:tcPr>
            <w:tcW w:w="5852" w:type="dxa"/>
          </w:tcPr>
          <w:p w14:paraId="3E171D91" w14:textId="7873A4CD" w:rsidR="00574DA4" w:rsidRDefault="00574DA4" w:rsidP="006842D2">
            <w:pPr>
              <w:tabs>
                <w:tab w:val="left" w:pos="1440"/>
              </w:tabs>
              <w:jc w:val="both"/>
              <w:rPr>
                <w:sz w:val="24"/>
                <w:szCs w:val="24"/>
              </w:rPr>
            </w:pPr>
            <w:r>
              <w:rPr>
                <w:sz w:val="24"/>
                <w:szCs w:val="24"/>
              </w:rPr>
              <w:t>Food Stamp Employment and Training</w:t>
            </w:r>
          </w:p>
        </w:tc>
        <w:tc>
          <w:tcPr>
            <w:tcW w:w="360" w:type="dxa"/>
          </w:tcPr>
          <w:p w14:paraId="17D60983" w14:textId="77777777" w:rsidR="00574DA4" w:rsidRDefault="00574DA4" w:rsidP="006842D2">
            <w:pPr>
              <w:tabs>
                <w:tab w:val="left" w:pos="1440"/>
              </w:tabs>
              <w:jc w:val="both"/>
              <w:rPr>
                <w:sz w:val="24"/>
                <w:szCs w:val="24"/>
              </w:rPr>
            </w:pPr>
          </w:p>
        </w:tc>
        <w:tc>
          <w:tcPr>
            <w:tcW w:w="336" w:type="dxa"/>
          </w:tcPr>
          <w:p w14:paraId="0937A529" w14:textId="77777777" w:rsidR="00574DA4" w:rsidRDefault="00574DA4" w:rsidP="006842D2">
            <w:pPr>
              <w:tabs>
                <w:tab w:val="left" w:pos="1440"/>
              </w:tabs>
              <w:jc w:val="both"/>
              <w:rPr>
                <w:sz w:val="24"/>
                <w:szCs w:val="24"/>
              </w:rPr>
            </w:pPr>
          </w:p>
        </w:tc>
        <w:tc>
          <w:tcPr>
            <w:tcW w:w="1284" w:type="dxa"/>
          </w:tcPr>
          <w:p w14:paraId="36C7BCB5" w14:textId="77777777" w:rsidR="00574DA4" w:rsidRDefault="00574DA4" w:rsidP="006842D2">
            <w:pPr>
              <w:tabs>
                <w:tab w:val="left" w:pos="1440"/>
              </w:tabs>
              <w:jc w:val="both"/>
              <w:rPr>
                <w:sz w:val="24"/>
                <w:szCs w:val="24"/>
              </w:rPr>
            </w:pPr>
          </w:p>
        </w:tc>
      </w:tr>
      <w:tr w:rsidR="00574DA4" w14:paraId="6569C969" w14:textId="77777777" w:rsidTr="00F46F7F">
        <w:tc>
          <w:tcPr>
            <w:tcW w:w="7110" w:type="dxa"/>
            <w:gridSpan w:val="3"/>
          </w:tcPr>
          <w:p w14:paraId="45F1CC4E" w14:textId="3E00FC61" w:rsidR="00574DA4" w:rsidRDefault="00574DA4" w:rsidP="006842D2">
            <w:pPr>
              <w:tabs>
                <w:tab w:val="left" w:pos="1440"/>
              </w:tabs>
              <w:jc w:val="both"/>
              <w:rPr>
                <w:sz w:val="24"/>
                <w:szCs w:val="24"/>
              </w:rPr>
            </w:pPr>
            <w:r>
              <w:rPr>
                <w:sz w:val="24"/>
                <w:szCs w:val="24"/>
              </w:rPr>
              <w:t>Department of Housing and Urban Development</w:t>
            </w:r>
          </w:p>
        </w:tc>
        <w:tc>
          <w:tcPr>
            <w:tcW w:w="360" w:type="dxa"/>
          </w:tcPr>
          <w:p w14:paraId="6837B48F" w14:textId="77777777" w:rsidR="00574DA4" w:rsidRDefault="00574DA4" w:rsidP="006842D2">
            <w:pPr>
              <w:tabs>
                <w:tab w:val="left" w:pos="1440"/>
              </w:tabs>
              <w:jc w:val="both"/>
              <w:rPr>
                <w:sz w:val="24"/>
                <w:szCs w:val="24"/>
              </w:rPr>
            </w:pPr>
          </w:p>
        </w:tc>
        <w:tc>
          <w:tcPr>
            <w:tcW w:w="336" w:type="dxa"/>
          </w:tcPr>
          <w:p w14:paraId="3C16C531" w14:textId="77777777" w:rsidR="00574DA4" w:rsidRDefault="00574DA4" w:rsidP="006842D2">
            <w:pPr>
              <w:tabs>
                <w:tab w:val="left" w:pos="1440"/>
              </w:tabs>
              <w:jc w:val="both"/>
              <w:rPr>
                <w:sz w:val="24"/>
                <w:szCs w:val="24"/>
              </w:rPr>
            </w:pPr>
          </w:p>
        </w:tc>
        <w:tc>
          <w:tcPr>
            <w:tcW w:w="1284" w:type="dxa"/>
          </w:tcPr>
          <w:p w14:paraId="5097AA36" w14:textId="77777777" w:rsidR="00574DA4" w:rsidRDefault="00574DA4" w:rsidP="006842D2">
            <w:pPr>
              <w:tabs>
                <w:tab w:val="left" w:pos="1440"/>
              </w:tabs>
              <w:jc w:val="both"/>
              <w:rPr>
                <w:sz w:val="24"/>
                <w:szCs w:val="24"/>
              </w:rPr>
            </w:pPr>
          </w:p>
        </w:tc>
      </w:tr>
      <w:tr w:rsidR="00574DA4" w14:paraId="7438013C" w14:textId="77777777" w:rsidTr="00F46F7F">
        <w:tc>
          <w:tcPr>
            <w:tcW w:w="629" w:type="dxa"/>
          </w:tcPr>
          <w:p w14:paraId="24A39D0C" w14:textId="77777777" w:rsidR="00574DA4" w:rsidRDefault="00574DA4" w:rsidP="006842D2">
            <w:pPr>
              <w:tabs>
                <w:tab w:val="left" w:pos="1440"/>
              </w:tabs>
              <w:jc w:val="both"/>
              <w:rPr>
                <w:sz w:val="24"/>
                <w:szCs w:val="24"/>
              </w:rPr>
            </w:pPr>
          </w:p>
        </w:tc>
        <w:tc>
          <w:tcPr>
            <w:tcW w:w="6481" w:type="dxa"/>
            <w:gridSpan w:val="2"/>
          </w:tcPr>
          <w:p w14:paraId="4D9272E6" w14:textId="4CFCFA33" w:rsidR="00574DA4" w:rsidRDefault="00574DA4" w:rsidP="00F46F7F">
            <w:pPr>
              <w:tabs>
                <w:tab w:val="left" w:pos="1440"/>
              </w:tabs>
              <w:jc w:val="both"/>
              <w:rPr>
                <w:sz w:val="24"/>
                <w:szCs w:val="24"/>
              </w:rPr>
            </w:pPr>
            <w:r>
              <w:rPr>
                <w:sz w:val="24"/>
                <w:szCs w:val="24"/>
              </w:rPr>
              <w:t>Minnesota Department of Trade and Economic Development</w:t>
            </w:r>
          </w:p>
        </w:tc>
        <w:tc>
          <w:tcPr>
            <w:tcW w:w="360" w:type="dxa"/>
          </w:tcPr>
          <w:p w14:paraId="064EBD1F" w14:textId="77777777" w:rsidR="00574DA4" w:rsidRDefault="00574DA4" w:rsidP="006842D2">
            <w:pPr>
              <w:tabs>
                <w:tab w:val="left" w:pos="1440"/>
              </w:tabs>
              <w:jc w:val="both"/>
              <w:rPr>
                <w:sz w:val="24"/>
                <w:szCs w:val="24"/>
              </w:rPr>
            </w:pPr>
          </w:p>
        </w:tc>
        <w:tc>
          <w:tcPr>
            <w:tcW w:w="336" w:type="dxa"/>
          </w:tcPr>
          <w:p w14:paraId="15BA0064" w14:textId="77777777" w:rsidR="00574DA4" w:rsidRDefault="00574DA4" w:rsidP="006842D2">
            <w:pPr>
              <w:tabs>
                <w:tab w:val="left" w:pos="1440"/>
              </w:tabs>
              <w:jc w:val="both"/>
              <w:rPr>
                <w:sz w:val="24"/>
                <w:szCs w:val="24"/>
              </w:rPr>
            </w:pPr>
          </w:p>
        </w:tc>
        <w:tc>
          <w:tcPr>
            <w:tcW w:w="1284" w:type="dxa"/>
          </w:tcPr>
          <w:p w14:paraId="1BADC3AA" w14:textId="77777777" w:rsidR="00574DA4" w:rsidRDefault="00574DA4" w:rsidP="006842D2">
            <w:pPr>
              <w:tabs>
                <w:tab w:val="left" w:pos="1440"/>
              </w:tabs>
              <w:jc w:val="both"/>
              <w:rPr>
                <w:sz w:val="24"/>
                <w:szCs w:val="24"/>
              </w:rPr>
            </w:pPr>
          </w:p>
        </w:tc>
      </w:tr>
      <w:tr w:rsidR="00574DA4" w14:paraId="36152E9F" w14:textId="77777777" w:rsidTr="00F46F7F">
        <w:tc>
          <w:tcPr>
            <w:tcW w:w="629" w:type="dxa"/>
          </w:tcPr>
          <w:p w14:paraId="6FF6D575" w14:textId="77777777" w:rsidR="00574DA4" w:rsidRDefault="00574DA4" w:rsidP="006842D2">
            <w:pPr>
              <w:tabs>
                <w:tab w:val="left" w:pos="1440"/>
              </w:tabs>
              <w:jc w:val="both"/>
              <w:rPr>
                <w:sz w:val="24"/>
                <w:szCs w:val="24"/>
              </w:rPr>
            </w:pPr>
          </w:p>
        </w:tc>
        <w:tc>
          <w:tcPr>
            <w:tcW w:w="629" w:type="dxa"/>
          </w:tcPr>
          <w:p w14:paraId="6B67D1CD" w14:textId="77777777" w:rsidR="00574DA4" w:rsidRDefault="00574DA4" w:rsidP="006842D2">
            <w:pPr>
              <w:tabs>
                <w:tab w:val="left" w:pos="1440"/>
              </w:tabs>
              <w:jc w:val="both"/>
              <w:rPr>
                <w:sz w:val="24"/>
                <w:szCs w:val="24"/>
              </w:rPr>
            </w:pPr>
          </w:p>
        </w:tc>
        <w:tc>
          <w:tcPr>
            <w:tcW w:w="5852" w:type="dxa"/>
          </w:tcPr>
          <w:p w14:paraId="08E89FAF" w14:textId="31A6DD39" w:rsidR="00574DA4" w:rsidRDefault="00574DA4" w:rsidP="006842D2">
            <w:pPr>
              <w:tabs>
                <w:tab w:val="left" w:pos="1440"/>
              </w:tabs>
              <w:jc w:val="both"/>
              <w:rPr>
                <w:sz w:val="24"/>
                <w:szCs w:val="24"/>
              </w:rPr>
            </w:pPr>
            <w:r>
              <w:rPr>
                <w:sz w:val="24"/>
                <w:szCs w:val="24"/>
              </w:rPr>
              <w:t>Community Development Block Grant</w:t>
            </w:r>
          </w:p>
        </w:tc>
        <w:tc>
          <w:tcPr>
            <w:tcW w:w="360" w:type="dxa"/>
          </w:tcPr>
          <w:p w14:paraId="5F42B9F0" w14:textId="77777777" w:rsidR="00574DA4" w:rsidRDefault="00574DA4" w:rsidP="006842D2">
            <w:pPr>
              <w:tabs>
                <w:tab w:val="left" w:pos="1440"/>
              </w:tabs>
              <w:jc w:val="both"/>
              <w:rPr>
                <w:sz w:val="24"/>
                <w:szCs w:val="24"/>
              </w:rPr>
            </w:pPr>
          </w:p>
        </w:tc>
        <w:tc>
          <w:tcPr>
            <w:tcW w:w="336" w:type="dxa"/>
          </w:tcPr>
          <w:p w14:paraId="1DE42353" w14:textId="77777777" w:rsidR="00574DA4" w:rsidRDefault="00574DA4" w:rsidP="006842D2">
            <w:pPr>
              <w:tabs>
                <w:tab w:val="left" w:pos="1440"/>
              </w:tabs>
              <w:jc w:val="both"/>
              <w:rPr>
                <w:sz w:val="24"/>
                <w:szCs w:val="24"/>
              </w:rPr>
            </w:pPr>
          </w:p>
        </w:tc>
        <w:tc>
          <w:tcPr>
            <w:tcW w:w="1284" w:type="dxa"/>
          </w:tcPr>
          <w:p w14:paraId="542BF9A6" w14:textId="77777777" w:rsidR="00574DA4" w:rsidRDefault="00574DA4" w:rsidP="006842D2">
            <w:pPr>
              <w:tabs>
                <w:tab w:val="left" w:pos="1440"/>
              </w:tabs>
              <w:jc w:val="both"/>
              <w:rPr>
                <w:sz w:val="24"/>
                <w:szCs w:val="24"/>
              </w:rPr>
            </w:pPr>
          </w:p>
        </w:tc>
      </w:tr>
      <w:tr w:rsidR="00574DA4" w14:paraId="51F345A2" w14:textId="77777777" w:rsidTr="00F46F7F">
        <w:tc>
          <w:tcPr>
            <w:tcW w:w="7110" w:type="dxa"/>
            <w:gridSpan w:val="3"/>
          </w:tcPr>
          <w:p w14:paraId="11ECE0B9" w14:textId="0E18FFA7" w:rsidR="00574DA4" w:rsidRDefault="00574DA4" w:rsidP="006842D2">
            <w:pPr>
              <w:tabs>
                <w:tab w:val="left" w:pos="1440"/>
              </w:tabs>
              <w:jc w:val="both"/>
              <w:rPr>
                <w:sz w:val="24"/>
                <w:szCs w:val="24"/>
              </w:rPr>
            </w:pPr>
            <w:r>
              <w:rPr>
                <w:sz w:val="24"/>
                <w:szCs w:val="24"/>
              </w:rPr>
              <w:t>Department of Justice</w:t>
            </w:r>
          </w:p>
        </w:tc>
        <w:tc>
          <w:tcPr>
            <w:tcW w:w="360" w:type="dxa"/>
          </w:tcPr>
          <w:p w14:paraId="4775C7BD" w14:textId="77777777" w:rsidR="00574DA4" w:rsidRDefault="00574DA4" w:rsidP="006842D2">
            <w:pPr>
              <w:tabs>
                <w:tab w:val="left" w:pos="1440"/>
              </w:tabs>
              <w:jc w:val="both"/>
              <w:rPr>
                <w:sz w:val="24"/>
                <w:szCs w:val="24"/>
              </w:rPr>
            </w:pPr>
          </w:p>
        </w:tc>
        <w:tc>
          <w:tcPr>
            <w:tcW w:w="336" w:type="dxa"/>
          </w:tcPr>
          <w:p w14:paraId="0C7C6FC9" w14:textId="77777777" w:rsidR="00574DA4" w:rsidRDefault="00574DA4" w:rsidP="006842D2">
            <w:pPr>
              <w:tabs>
                <w:tab w:val="left" w:pos="1440"/>
              </w:tabs>
              <w:jc w:val="both"/>
              <w:rPr>
                <w:sz w:val="24"/>
                <w:szCs w:val="24"/>
              </w:rPr>
            </w:pPr>
          </w:p>
        </w:tc>
        <w:tc>
          <w:tcPr>
            <w:tcW w:w="1284" w:type="dxa"/>
          </w:tcPr>
          <w:p w14:paraId="1CD9287F" w14:textId="77777777" w:rsidR="00574DA4" w:rsidRDefault="00574DA4" w:rsidP="006842D2">
            <w:pPr>
              <w:tabs>
                <w:tab w:val="left" w:pos="1440"/>
              </w:tabs>
              <w:jc w:val="both"/>
              <w:rPr>
                <w:sz w:val="24"/>
                <w:szCs w:val="24"/>
              </w:rPr>
            </w:pPr>
          </w:p>
        </w:tc>
      </w:tr>
      <w:tr w:rsidR="00574DA4" w14:paraId="345A9BCC" w14:textId="77777777" w:rsidTr="00F46F7F">
        <w:tc>
          <w:tcPr>
            <w:tcW w:w="629" w:type="dxa"/>
          </w:tcPr>
          <w:p w14:paraId="1F9E13E7" w14:textId="77777777" w:rsidR="00574DA4" w:rsidRDefault="00574DA4" w:rsidP="006842D2">
            <w:pPr>
              <w:tabs>
                <w:tab w:val="left" w:pos="1440"/>
              </w:tabs>
              <w:jc w:val="both"/>
              <w:rPr>
                <w:sz w:val="24"/>
                <w:szCs w:val="24"/>
              </w:rPr>
            </w:pPr>
          </w:p>
        </w:tc>
        <w:tc>
          <w:tcPr>
            <w:tcW w:w="6481" w:type="dxa"/>
            <w:gridSpan w:val="2"/>
          </w:tcPr>
          <w:p w14:paraId="37B53280" w14:textId="28AF1CF3" w:rsidR="00574DA4" w:rsidRDefault="00574DA4" w:rsidP="006842D2">
            <w:pPr>
              <w:tabs>
                <w:tab w:val="left" w:pos="1440"/>
              </w:tabs>
              <w:jc w:val="both"/>
              <w:rPr>
                <w:sz w:val="24"/>
                <w:szCs w:val="24"/>
              </w:rPr>
            </w:pPr>
            <w:r>
              <w:rPr>
                <w:sz w:val="24"/>
                <w:szCs w:val="24"/>
              </w:rPr>
              <w:t>Direct Aid</w:t>
            </w:r>
          </w:p>
        </w:tc>
        <w:tc>
          <w:tcPr>
            <w:tcW w:w="360" w:type="dxa"/>
          </w:tcPr>
          <w:p w14:paraId="3D5F1F4F" w14:textId="77777777" w:rsidR="00574DA4" w:rsidRDefault="00574DA4" w:rsidP="006842D2">
            <w:pPr>
              <w:tabs>
                <w:tab w:val="left" w:pos="1440"/>
              </w:tabs>
              <w:jc w:val="both"/>
              <w:rPr>
                <w:sz w:val="24"/>
                <w:szCs w:val="24"/>
              </w:rPr>
            </w:pPr>
          </w:p>
        </w:tc>
        <w:tc>
          <w:tcPr>
            <w:tcW w:w="336" w:type="dxa"/>
          </w:tcPr>
          <w:p w14:paraId="0540E621" w14:textId="77777777" w:rsidR="00574DA4" w:rsidRDefault="00574DA4" w:rsidP="006842D2">
            <w:pPr>
              <w:tabs>
                <w:tab w:val="left" w:pos="1440"/>
              </w:tabs>
              <w:jc w:val="both"/>
              <w:rPr>
                <w:sz w:val="24"/>
                <w:szCs w:val="24"/>
              </w:rPr>
            </w:pPr>
          </w:p>
        </w:tc>
        <w:tc>
          <w:tcPr>
            <w:tcW w:w="1284" w:type="dxa"/>
          </w:tcPr>
          <w:p w14:paraId="25C93DF5" w14:textId="77777777" w:rsidR="00574DA4" w:rsidRDefault="00574DA4" w:rsidP="006842D2">
            <w:pPr>
              <w:tabs>
                <w:tab w:val="left" w:pos="1440"/>
              </w:tabs>
              <w:jc w:val="both"/>
              <w:rPr>
                <w:sz w:val="24"/>
                <w:szCs w:val="24"/>
              </w:rPr>
            </w:pPr>
          </w:p>
        </w:tc>
      </w:tr>
      <w:tr w:rsidR="00574DA4" w14:paraId="3C4E2845" w14:textId="77777777" w:rsidTr="00F46F7F">
        <w:tc>
          <w:tcPr>
            <w:tcW w:w="629" w:type="dxa"/>
          </w:tcPr>
          <w:p w14:paraId="2F0E2F60" w14:textId="77777777" w:rsidR="00574DA4" w:rsidRDefault="00574DA4" w:rsidP="006842D2">
            <w:pPr>
              <w:tabs>
                <w:tab w:val="left" w:pos="1440"/>
              </w:tabs>
              <w:jc w:val="both"/>
              <w:rPr>
                <w:sz w:val="24"/>
                <w:szCs w:val="24"/>
              </w:rPr>
            </w:pPr>
          </w:p>
        </w:tc>
        <w:tc>
          <w:tcPr>
            <w:tcW w:w="629" w:type="dxa"/>
          </w:tcPr>
          <w:p w14:paraId="4E3C5170" w14:textId="77777777" w:rsidR="00574DA4" w:rsidRDefault="00574DA4" w:rsidP="006842D2">
            <w:pPr>
              <w:tabs>
                <w:tab w:val="left" w:pos="1440"/>
              </w:tabs>
              <w:jc w:val="both"/>
              <w:rPr>
                <w:sz w:val="24"/>
                <w:szCs w:val="24"/>
              </w:rPr>
            </w:pPr>
          </w:p>
        </w:tc>
        <w:tc>
          <w:tcPr>
            <w:tcW w:w="5852" w:type="dxa"/>
          </w:tcPr>
          <w:p w14:paraId="7B0D0E2D" w14:textId="205C18C9" w:rsidR="00574DA4" w:rsidRDefault="00574DA4" w:rsidP="006842D2">
            <w:pPr>
              <w:tabs>
                <w:tab w:val="left" w:pos="1440"/>
              </w:tabs>
              <w:jc w:val="both"/>
              <w:rPr>
                <w:sz w:val="24"/>
                <w:szCs w:val="24"/>
              </w:rPr>
            </w:pPr>
            <w:r>
              <w:rPr>
                <w:sz w:val="24"/>
                <w:szCs w:val="24"/>
              </w:rPr>
              <w:t>Community Policing Act</w:t>
            </w:r>
          </w:p>
        </w:tc>
        <w:tc>
          <w:tcPr>
            <w:tcW w:w="360" w:type="dxa"/>
          </w:tcPr>
          <w:p w14:paraId="3EE5C20B" w14:textId="77777777" w:rsidR="00574DA4" w:rsidRDefault="00574DA4" w:rsidP="006842D2">
            <w:pPr>
              <w:tabs>
                <w:tab w:val="left" w:pos="1440"/>
              </w:tabs>
              <w:jc w:val="both"/>
              <w:rPr>
                <w:sz w:val="24"/>
                <w:szCs w:val="24"/>
              </w:rPr>
            </w:pPr>
          </w:p>
        </w:tc>
        <w:tc>
          <w:tcPr>
            <w:tcW w:w="336" w:type="dxa"/>
          </w:tcPr>
          <w:p w14:paraId="0F51F6D7" w14:textId="77777777" w:rsidR="00574DA4" w:rsidRDefault="00574DA4" w:rsidP="006842D2">
            <w:pPr>
              <w:tabs>
                <w:tab w:val="left" w:pos="1440"/>
              </w:tabs>
              <w:jc w:val="both"/>
              <w:rPr>
                <w:sz w:val="24"/>
                <w:szCs w:val="24"/>
              </w:rPr>
            </w:pPr>
          </w:p>
        </w:tc>
        <w:tc>
          <w:tcPr>
            <w:tcW w:w="1284" w:type="dxa"/>
          </w:tcPr>
          <w:p w14:paraId="56775D96" w14:textId="77777777" w:rsidR="00574DA4" w:rsidRDefault="00574DA4" w:rsidP="006842D2">
            <w:pPr>
              <w:tabs>
                <w:tab w:val="left" w:pos="1440"/>
              </w:tabs>
              <w:jc w:val="both"/>
              <w:rPr>
                <w:sz w:val="24"/>
                <w:szCs w:val="24"/>
              </w:rPr>
            </w:pPr>
          </w:p>
        </w:tc>
      </w:tr>
      <w:tr w:rsidR="00574DA4" w14:paraId="099AB104" w14:textId="77777777" w:rsidTr="00F46F7F">
        <w:tc>
          <w:tcPr>
            <w:tcW w:w="629" w:type="dxa"/>
          </w:tcPr>
          <w:p w14:paraId="771BF3DF" w14:textId="77777777" w:rsidR="00574DA4" w:rsidRDefault="00574DA4" w:rsidP="006842D2">
            <w:pPr>
              <w:tabs>
                <w:tab w:val="left" w:pos="1440"/>
              </w:tabs>
              <w:jc w:val="both"/>
              <w:rPr>
                <w:sz w:val="24"/>
                <w:szCs w:val="24"/>
              </w:rPr>
            </w:pPr>
          </w:p>
        </w:tc>
        <w:tc>
          <w:tcPr>
            <w:tcW w:w="6481" w:type="dxa"/>
            <w:gridSpan w:val="2"/>
          </w:tcPr>
          <w:p w14:paraId="4F52C603" w14:textId="577B90CD" w:rsidR="00574DA4" w:rsidRDefault="00574DA4" w:rsidP="006842D2">
            <w:pPr>
              <w:tabs>
                <w:tab w:val="left" w:pos="1440"/>
              </w:tabs>
              <w:jc w:val="both"/>
              <w:rPr>
                <w:sz w:val="24"/>
                <w:szCs w:val="24"/>
              </w:rPr>
            </w:pPr>
            <w:r>
              <w:rPr>
                <w:sz w:val="24"/>
                <w:szCs w:val="24"/>
              </w:rPr>
              <w:t>Department of Public Safety</w:t>
            </w:r>
          </w:p>
        </w:tc>
        <w:tc>
          <w:tcPr>
            <w:tcW w:w="360" w:type="dxa"/>
          </w:tcPr>
          <w:p w14:paraId="35833490" w14:textId="77777777" w:rsidR="00574DA4" w:rsidRDefault="00574DA4" w:rsidP="006842D2">
            <w:pPr>
              <w:tabs>
                <w:tab w:val="left" w:pos="1440"/>
              </w:tabs>
              <w:jc w:val="both"/>
              <w:rPr>
                <w:sz w:val="24"/>
                <w:szCs w:val="24"/>
              </w:rPr>
            </w:pPr>
          </w:p>
        </w:tc>
        <w:tc>
          <w:tcPr>
            <w:tcW w:w="336" w:type="dxa"/>
          </w:tcPr>
          <w:p w14:paraId="05843921" w14:textId="77777777" w:rsidR="00574DA4" w:rsidRDefault="00574DA4" w:rsidP="006842D2">
            <w:pPr>
              <w:tabs>
                <w:tab w:val="left" w:pos="1440"/>
              </w:tabs>
              <w:jc w:val="both"/>
              <w:rPr>
                <w:sz w:val="24"/>
                <w:szCs w:val="24"/>
              </w:rPr>
            </w:pPr>
          </w:p>
        </w:tc>
        <w:tc>
          <w:tcPr>
            <w:tcW w:w="1284" w:type="dxa"/>
          </w:tcPr>
          <w:p w14:paraId="3C905F09" w14:textId="77777777" w:rsidR="00574DA4" w:rsidRDefault="00574DA4" w:rsidP="006842D2">
            <w:pPr>
              <w:tabs>
                <w:tab w:val="left" w:pos="1440"/>
              </w:tabs>
              <w:jc w:val="both"/>
              <w:rPr>
                <w:sz w:val="24"/>
                <w:szCs w:val="24"/>
              </w:rPr>
            </w:pPr>
          </w:p>
        </w:tc>
      </w:tr>
      <w:tr w:rsidR="00574DA4" w14:paraId="59A17120" w14:textId="77777777" w:rsidTr="00F46F7F">
        <w:tc>
          <w:tcPr>
            <w:tcW w:w="629" w:type="dxa"/>
          </w:tcPr>
          <w:p w14:paraId="06BA1367" w14:textId="77777777" w:rsidR="00574DA4" w:rsidRDefault="00574DA4" w:rsidP="006842D2">
            <w:pPr>
              <w:tabs>
                <w:tab w:val="left" w:pos="1440"/>
              </w:tabs>
              <w:jc w:val="both"/>
              <w:rPr>
                <w:sz w:val="24"/>
                <w:szCs w:val="24"/>
              </w:rPr>
            </w:pPr>
          </w:p>
        </w:tc>
        <w:tc>
          <w:tcPr>
            <w:tcW w:w="629" w:type="dxa"/>
          </w:tcPr>
          <w:p w14:paraId="2B870267" w14:textId="77777777" w:rsidR="00574DA4" w:rsidRDefault="00574DA4" w:rsidP="006842D2">
            <w:pPr>
              <w:tabs>
                <w:tab w:val="left" w:pos="1440"/>
              </w:tabs>
              <w:jc w:val="both"/>
              <w:rPr>
                <w:sz w:val="24"/>
                <w:szCs w:val="24"/>
              </w:rPr>
            </w:pPr>
          </w:p>
        </w:tc>
        <w:tc>
          <w:tcPr>
            <w:tcW w:w="5852" w:type="dxa"/>
          </w:tcPr>
          <w:p w14:paraId="7573F4CB" w14:textId="471A964C" w:rsidR="00574DA4" w:rsidRDefault="00574DA4" w:rsidP="006842D2">
            <w:pPr>
              <w:tabs>
                <w:tab w:val="left" w:pos="1440"/>
              </w:tabs>
              <w:jc w:val="both"/>
              <w:rPr>
                <w:sz w:val="24"/>
                <w:szCs w:val="24"/>
              </w:rPr>
            </w:pPr>
            <w:r>
              <w:rPr>
                <w:sz w:val="24"/>
                <w:szCs w:val="24"/>
              </w:rPr>
              <w:t>Victims of Crime Act</w:t>
            </w:r>
          </w:p>
        </w:tc>
        <w:tc>
          <w:tcPr>
            <w:tcW w:w="360" w:type="dxa"/>
          </w:tcPr>
          <w:p w14:paraId="7C83059B" w14:textId="77777777" w:rsidR="00574DA4" w:rsidRDefault="00574DA4" w:rsidP="006842D2">
            <w:pPr>
              <w:tabs>
                <w:tab w:val="left" w:pos="1440"/>
              </w:tabs>
              <w:jc w:val="both"/>
              <w:rPr>
                <w:sz w:val="24"/>
                <w:szCs w:val="24"/>
              </w:rPr>
            </w:pPr>
          </w:p>
        </w:tc>
        <w:tc>
          <w:tcPr>
            <w:tcW w:w="336" w:type="dxa"/>
          </w:tcPr>
          <w:p w14:paraId="497B00DF" w14:textId="77777777" w:rsidR="00574DA4" w:rsidRDefault="00574DA4" w:rsidP="006842D2">
            <w:pPr>
              <w:tabs>
                <w:tab w:val="left" w:pos="1440"/>
              </w:tabs>
              <w:jc w:val="both"/>
              <w:rPr>
                <w:sz w:val="24"/>
                <w:szCs w:val="24"/>
              </w:rPr>
            </w:pPr>
          </w:p>
        </w:tc>
        <w:tc>
          <w:tcPr>
            <w:tcW w:w="1284" w:type="dxa"/>
          </w:tcPr>
          <w:p w14:paraId="0EDD44B4" w14:textId="77777777" w:rsidR="00574DA4" w:rsidRDefault="00574DA4" w:rsidP="006842D2">
            <w:pPr>
              <w:tabs>
                <w:tab w:val="left" w:pos="1440"/>
              </w:tabs>
              <w:jc w:val="both"/>
              <w:rPr>
                <w:sz w:val="24"/>
                <w:szCs w:val="24"/>
              </w:rPr>
            </w:pPr>
          </w:p>
        </w:tc>
      </w:tr>
      <w:tr w:rsidR="00574DA4" w14:paraId="54C49664" w14:textId="77777777" w:rsidTr="00F46F7F">
        <w:tc>
          <w:tcPr>
            <w:tcW w:w="7110" w:type="dxa"/>
            <w:gridSpan w:val="3"/>
          </w:tcPr>
          <w:p w14:paraId="35A608E9" w14:textId="031FD6EF" w:rsidR="00574DA4" w:rsidRDefault="00574DA4" w:rsidP="006842D2">
            <w:pPr>
              <w:tabs>
                <w:tab w:val="left" w:pos="1440"/>
              </w:tabs>
              <w:jc w:val="both"/>
              <w:rPr>
                <w:sz w:val="24"/>
                <w:szCs w:val="24"/>
              </w:rPr>
            </w:pPr>
            <w:r>
              <w:rPr>
                <w:sz w:val="24"/>
                <w:szCs w:val="24"/>
              </w:rPr>
              <w:t>Department of Transportation</w:t>
            </w:r>
          </w:p>
        </w:tc>
        <w:tc>
          <w:tcPr>
            <w:tcW w:w="360" w:type="dxa"/>
          </w:tcPr>
          <w:p w14:paraId="3DB0B10E" w14:textId="77777777" w:rsidR="00574DA4" w:rsidRDefault="00574DA4" w:rsidP="006842D2">
            <w:pPr>
              <w:tabs>
                <w:tab w:val="left" w:pos="1440"/>
              </w:tabs>
              <w:jc w:val="both"/>
              <w:rPr>
                <w:sz w:val="24"/>
                <w:szCs w:val="24"/>
              </w:rPr>
            </w:pPr>
          </w:p>
        </w:tc>
        <w:tc>
          <w:tcPr>
            <w:tcW w:w="336" w:type="dxa"/>
          </w:tcPr>
          <w:p w14:paraId="3E853AD5" w14:textId="77777777" w:rsidR="00574DA4" w:rsidRDefault="00574DA4" w:rsidP="006842D2">
            <w:pPr>
              <w:tabs>
                <w:tab w:val="left" w:pos="1440"/>
              </w:tabs>
              <w:jc w:val="both"/>
              <w:rPr>
                <w:sz w:val="24"/>
                <w:szCs w:val="24"/>
              </w:rPr>
            </w:pPr>
          </w:p>
        </w:tc>
        <w:tc>
          <w:tcPr>
            <w:tcW w:w="1284" w:type="dxa"/>
          </w:tcPr>
          <w:p w14:paraId="182EC191" w14:textId="77777777" w:rsidR="00574DA4" w:rsidRDefault="00574DA4" w:rsidP="006842D2">
            <w:pPr>
              <w:tabs>
                <w:tab w:val="left" w:pos="1440"/>
              </w:tabs>
              <w:jc w:val="both"/>
              <w:rPr>
                <w:sz w:val="24"/>
                <w:szCs w:val="24"/>
              </w:rPr>
            </w:pPr>
          </w:p>
        </w:tc>
      </w:tr>
      <w:tr w:rsidR="00574DA4" w14:paraId="7D8142F7" w14:textId="77777777" w:rsidTr="00F46F7F">
        <w:tc>
          <w:tcPr>
            <w:tcW w:w="629" w:type="dxa"/>
          </w:tcPr>
          <w:p w14:paraId="3CD7D96F" w14:textId="77777777" w:rsidR="00574DA4" w:rsidRDefault="00574DA4" w:rsidP="006842D2">
            <w:pPr>
              <w:tabs>
                <w:tab w:val="left" w:pos="1440"/>
              </w:tabs>
              <w:jc w:val="both"/>
              <w:rPr>
                <w:sz w:val="24"/>
                <w:szCs w:val="24"/>
              </w:rPr>
            </w:pPr>
          </w:p>
        </w:tc>
        <w:tc>
          <w:tcPr>
            <w:tcW w:w="6481" w:type="dxa"/>
            <w:gridSpan w:val="2"/>
          </w:tcPr>
          <w:p w14:paraId="5A392873" w14:textId="0C756CD2" w:rsidR="00574DA4" w:rsidRDefault="00574DA4" w:rsidP="006842D2">
            <w:pPr>
              <w:tabs>
                <w:tab w:val="left" w:pos="1440"/>
              </w:tabs>
              <w:jc w:val="both"/>
              <w:rPr>
                <w:sz w:val="24"/>
                <w:szCs w:val="24"/>
              </w:rPr>
            </w:pPr>
            <w:r>
              <w:rPr>
                <w:sz w:val="24"/>
                <w:szCs w:val="24"/>
              </w:rPr>
              <w:t>Minnesota Department of Transportation</w:t>
            </w:r>
          </w:p>
        </w:tc>
        <w:tc>
          <w:tcPr>
            <w:tcW w:w="360" w:type="dxa"/>
          </w:tcPr>
          <w:p w14:paraId="5DD1AAA7" w14:textId="77777777" w:rsidR="00574DA4" w:rsidRDefault="00574DA4" w:rsidP="006842D2">
            <w:pPr>
              <w:tabs>
                <w:tab w:val="left" w:pos="1440"/>
              </w:tabs>
              <w:jc w:val="both"/>
              <w:rPr>
                <w:sz w:val="24"/>
                <w:szCs w:val="24"/>
              </w:rPr>
            </w:pPr>
          </w:p>
        </w:tc>
        <w:tc>
          <w:tcPr>
            <w:tcW w:w="336" w:type="dxa"/>
          </w:tcPr>
          <w:p w14:paraId="4F8CB191" w14:textId="77777777" w:rsidR="00574DA4" w:rsidRDefault="00574DA4" w:rsidP="006842D2">
            <w:pPr>
              <w:tabs>
                <w:tab w:val="left" w:pos="1440"/>
              </w:tabs>
              <w:jc w:val="both"/>
              <w:rPr>
                <w:sz w:val="24"/>
                <w:szCs w:val="24"/>
              </w:rPr>
            </w:pPr>
          </w:p>
        </w:tc>
        <w:tc>
          <w:tcPr>
            <w:tcW w:w="1284" w:type="dxa"/>
          </w:tcPr>
          <w:p w14:paraId="6384ECE7" w14:textId="77777777" w:rsidR="00574DA4" w:rsidRDefault="00574DA4" w:rsidP="006842D2">
            <w:pPr>
              <w:tabs>
                <w:tab w:val="left" w:pos="1440"/>
              </w:tabs>
              <w:jc w:val="both"/>
              <w:rPr>
                <w:sz w:val="24"/>
                <w:szCs w:val="24"/>
              </w:rPr>
            </w:pPr>
          </w:p>
        </w:tc>
      </w:tr>
      <w:tr w:rsidR="00574DA4" w14:paraId="4BDBFFA9" w14:textId="77777777" w:rsidTr="00F46F7F">
        <w:tc>
          <w:tcPr>
            <w:tcW w:w="629" w:type="dxa"/>
          </w:tcPr>
          <w:p w14:paraId="407A9257" w14:textId="77777777" w:rsidR="00574DA4" w:rsidRDefault="00574DA4" w:rsidP="006842D2">
            <w:pPr>
              <w:tabs>
                <w:tab w:val="left" w:pos="1440"/>
              </w:tabs>
              <w:jc w:val="both"/>
              <w:rPr>
                <w:sz w:val="24"/>
                <w:szCs w:val="24"/>
              </w:rPr>
            </w:pPr>
          </w:p>
        </w:tc>
        <w:tc>
          <w:tcPr>
            <w:tcW w:w="629" w:type="dxa"/>
          </w:tcPr>
          <w:p w14:paraId="394CEA26" w14:textId="77777777" w:rsidR="00574DA4" w:rsidRDefault="00574DA4" w:rsidP="006842D2">
            <w:pPr>
              <w:tabs>
                <w:tab w:val="left" w:pos="1440"/>
              </w:tabs>
              <w:jc w:val="both"/>
              <w:rPr>
                <w:sz w:val="24"/>
                <w:szCs w:val="24"/>
              </w:rPr>
            </w:pPr>
          </w:p>
        </w:tc>
        <w:tc>
          <w:tcPr>
            <w:tcW w:w="5852" w:type="dxa"/>
          </w:tcPr>
          <w:p w14:paraId="56BF85C6" w14:textId="0E285188" w:rsidR="00574DA4" w:rsidRDefault="00574DA4" w:rsidP="006842D2">
            <w:pPr>
              <w:tabs>
                <w:tab w:val="left" w:pos="1440"/>
              </w:tabs>
              <w:jc w:val="both"/>
              <w:rPr>
                <w:sz w:val="24"/>
                <w:szCs w:val="24"/>
              </w:rPr>
            </w:pPr>
            <w:r>
              <w:rPr>
                <w:sz w:val="24"/>
                <w:szCs w:val="24"/>
              </w:rPr>
              <w:t>Highway Planning and Construction</w:t>
            </w:r>
          </w:p>
        </w:tc>
        <w:tc>
          <w:tcPr>
            <w:tcW w:w="360" w:type="dxa"/>
          </w:tcPr>
          <w:p w14:paraId="0C7BF232" w14:textId="77777777" w:rsidR="00574DA4" w:rsidRDefault="00574DA4" w:rsidP="006842D2">
            <w:pPr>
              <w:tabs>
                <w:tab w:val="left" w:pos="1440"/>
              </w:tabs>
              <w:jc w:val="both"/>
              <w:rPr>
                <w:sz w:val="24"/>
                <w:szCs w:val="24"/>
              </w:rPr>
            </w:pPr>
          </w:p>
        </w:tc>
        <w:tc>
          <w:tcPr>
            <w:tcW w:w="336" w:type="dxa"/>
          </w:tcPr>
          <w:p w14:paraId="0A0725E9" w14:textId="77777777" w:rsidR="00574DA4" w:rsidRDefault="00574DA4" w:rsidP="006842D2">
            <w:pPr>
              <w:tabs>
                <w:tab w:val="left" w:pos="1440"/>
              </w:tabs>
              <w:jc w:val="both"/>
              <w:rPr>
                <w:sz w:val="24"/>
                <w:szCs w:val="24"/>
              </w:rPr>
            </w:pPr>
          </w:p>
        </w:tc>
        <w:tc>
          <w:tcPr>
            <w:tcW w:w="1284" w:type="dxa"/>
          </w:tcPr>
          <w:p w14:paraId="4F460288" w14:textId="77777777" w:rsidR="00574DA4" w:rsidRDefault="00574DA4" w:rsidP="006842D2">
            <w:pPr>
              <w:tabs>
                <w:tab w:val="left" w:pos="1440"/>
              </w:tabs>
              <w:jc w:val="both"/>
              <w:rPr>
                <w:sz w:val="24"/>
                <w:szCs w:val="24"/>
              </w:rPr>
            </w:pPr>
          </w:p>
        </w:tc>
      </w:tr>
      <w:tr w:rsidR="00574DA4" w14:paraId="518440B9" w14:textId="77777777" w:rsidTr="00F46F7F">
        <w:tc>
          <w:tcPr>
            <w:tcW w:w="7110" w:type="dxa"/>
            <w:gridSpan w:val="3"/>
          </w:tcPr>
          <w:p w14:paraId="3EB4F941" w14:textId="1B62EE1F" w:rsidR="00574DA4" w:rsidRDefault="00574DA4" w:rsidP="006842D2">
            <w:pPr>
              <w:tabs>
                <w:tab w:val="left" w:pos="1440"/>
              </w:tabs>
              <w:jc w:val="both"/>
              <w:rPr>
                <w:sz w:val="24"/>
                <w:szCs w:val="24"/>
              </w:rPr>
            </w:pPr>
            <w:r>
              <w:rPr>
                <w:sz w:val="24"/>
                <w:szCs w:val="24"/>
              </w:rPr>
              <w:t>Department of Homeland Security</w:t>
            </w:r>
          </w:p>
        </w:tc>
        <w:tc>
          <w:tcPr>
            <w:tcW w:w="360" w:type="dxa"/>
          </w:tcPr>
          <w:p w14:paraId="3FCB0329" w14:textId="77777777" w:rsidR="00574DA4" w:rsidRDefault="00574DA4" w:rsidP="006842D2">
            <w:pPr>
              <w:tabs>
                <w:tab w:val="left" w:pos="1440"/>
              </w:tabs>
              <w:jc w:val="both"/>
              <w:rPr>
                <w:sz w:val="24"/>
                <w:szCs w:val="24"/>
              </w:rPr>
            </w:pPr>
          </w:p>
        </w:tc>
        <w:tc>
          <w:tcPr>
            <w:tcW w:w="336" w:type="dxa"/>
          </w:tcPr>
          <w:p w14:paraId="6A451FD9" w14:textId="77777777" w:rsidR="00574DA4" w:rsidRDefault="00574DA4" w:rsidP="006842D2">
            <w:pPr>
              <w:tabs>
                <w:tab w:val="left" w:pos="1440"/>
              </w:tabs>
              <w:jc w:val="both"/>
              <w:rPr>
                <w:sz w:val="24"/>
                <w:szCs w:val="24"/>
              </w:rPr>
            </w:pPr>
          </w:p>
        </w:tc>
        <w:tc>
          <w:tcPr>
            <w:tcW w:w="1284" w:type="dxa"/>
          </w:tcPr>
          <w:p w14:paraId="78E3AD82" w14:textId="77777777" w:rsidR="00574DA4" w:rsidRDefault="00574DA4" w:rsidP="006842D2">
            <w:pPr>
              <w:tabs>
                <w:tab w:val="left" w:pos="1440"/>
              </w:tabs>
              <w:jc w:val="both"/>
              <w:rPr>
                <w:sz w:val="24"/>
                <w:szCs w:val="24"/>
              </w:rPr>
            </w:pPr>
          </w:p>
        </w:tc>
      </w:tr>
      <w:tr w:rsidR="00574DA4" w14:paraId="7C1C1347" w14:textId="77777777" w:rsidTr="00F46F7F">
        <w:tc>
          <w:tcPr>
            <w:tcW w:w="629" w:type="dxa"/>
          </w:tcPr>
          <w:p w14:paraId="781D0CBA" w14:textId="77777777" w:rsidR="00574DA4" w:rsidRDefault="00574DA4" w:rsidP="006842D2">
            <w:pPr>
              <w:tabs>
                <w:tab w:val="left" w:pos="1440"/>
              </w:tabs>
              <w:jc w:val="both"/>
              <w:rPr>
                <w:sz w:val="24"/>
                <w:szCs w:val="24"/>
              </w:rPr>
            </w:pPr>
          </w:p>
        </w:tc>
        <w:tc>
          <w:tcPr>
            <w:tcW w:w="6481" w:type="dxa"/>
            <w:gridSpan w:val="2"/>
          </w:tcPr>
          <w:p w14:paraId="3FB68205" w14:textId="1456B532" w:rsidR="00574DA4" w:rsidRDefault="00574DA4" w:rsidP="006842D2">
            <w:pPr>
              <w:tabs>
                <w:tab w:val="left" w:pos="1440"/>
              </w:tabs>
              <w:jc w:val="both"/>
              <w:rPr>
                <w:sz w:val="24"/>
                <w:szCs w:val="24"/>
              </w:rPr>
            </w:pPr>
            <w:r>
              <w:rPr>
                <w:sz w:val="24"/>
                <w:szCs w:val="24"/>
              </w:rPr>
              <w:t>Minnesota Department of Public Safety</w:t>
            </w:r>
          </w:p>
        </w:tc>
        <w:tc>
          <w:tcPr>
            <w:tcW w:w="360" w:type="dxa"/>
          </w:tcPr>
          <w:p w14:paraId="57A6BE00" w14:textId="77777777" w:rsidR="00574DA4" w:rsidRDefault="00574DA4" w:rsidP="006842D2">
            <w:pPr>
              <w:tabs>
                <w:tab w:val="left" w:pos="1440"/>
              </w:tabs>
              <w:jc w:val="both"/>
              <w:rPr>
                <w:sz w:val="24"/>
                <w:szCs w:val="24"/>
              </w:rPr>
            </w:pPr>
          </w:p>
        </w:tc>
        <w:tc>
          <w:tcPr>
            <w:tcW w:w="336" w:type="dxa"/>
          </w:tcPr>
          <w:p w14:paraId="32D3EB14" w14:textId="77777777" w:rsidR="00574DA4" w:rsidRDefault="00574DA4" w:rsidP="006842D2">
            <w:pPr>
              <w:tabs>
                <w:tab w:val="left" w:pos="1440"/>
              </w:tabs>
              <w:jc w:val="both"/>
              <w:rPr>
                <w:sz w:val="24"/>
                <w:szCs w:val="24"/>
              </w:rPr>
            </w:pPr>
          </w:p>
        </w:tc>
        <w:tc>
          <w:tcPr>
            <w:tcW w:w="1284" w:type="dxa"/>
          </w:tcPr>
          <w:p w14:paraId="06EE3962" w14:textId="77777777" w:rsidR="00574DA4" w:rsidRDefault="00574DA4" w:rsidP="006842D2">
            <w:pPr>
              <w:tabs>
                <w:tab w:val="left" w:pos="1440"/>
              </w:tabs>
              <w:jc w:val="both"/>
              <w:rPr>
                <w:sz w:val="24"/>
                <w:szCs w:val="24"/>
              </w:rPr>
            </w:pPr>
          </w:p>
        </w:tc>
      </w:tr>
      <w:tr w:rsidR="00574DA4" w14:paraId="79A53BCC" w14:textId="77777777" w:rsidTr="00F46F7F">
        <w:tc>
          <w:tcPr>
            <w:tcW w:w="629" w:type="dxa"/>
          </w:tcPr>
          <w:p w14:paraId="514F1BB6" w14:textId="77777777" w:rsidR="00574DA4" w:rsidRDefault="00574DA4" w:rsidP="006842D2">
            <w:pPr>
              <w:tabs>
                <w:tab w:val="left" w:pos="1440"/>
              </w:tabs>
              <w:jc w:val="both"/>
              <w:rPr>
                <w:sz w:val="24"/>
                <w:szCs w:val="24"/>
              </w:rPr>
            </w:pPr>
          </w:p>
        </w:tc>
        <w:tc>
          <w:tcPr>
            <w:tcW w:w="629" w:type="dxa"/>
          </w:tcPr>
          <w:p w14:paraId="62E701FC" w14:textId="77777777" w:rsidR="00574DA4" w:rsidRDefault="00574DA4" w:rsidP="006842D2">
            <w:pPr>
              <w:tabs>
                <w:tab w:val="left" w:pos="1440"/>
              </w:tabs>
              <w:jc w:val="both"/>
              <w:rPr>
                <w:sz w:val="24"/>
                <w:szCs w:val="24"/>
              </w:rPr>
            </w:pPr>
          </w:p>
        </w:tc>
        <w:tc>
          <w:tcPr>
            <w:tcW w:w="5852" w:type="dxa"/>
          </w:tcPr>
          <w:p w14:paraId="53441DD3" w14:textId="730324B1" w:rsidR="00574DA4" w:rsidRDefault="00574DA4" w:rsidP="00574DA4">
            <w:pPr>
              <w:tabs>
                <w:tab w:val="left" w:pos="1440"/>
              </w:tabs>
              <w:jc w:val="both"/>
              <w:rPr>
                <w:sz w:val="24"/>
                <w:szCs w:val="24"/>
              </w:rPr>
            </w:pPr>
            <w:r>
              <w:rPr>
                <w:sz w:val="24"/>
                <w:szCs w:val="24"/>
              </w:rPr>
              <w:t>Disaster Assistance - Public Assistance</w:t>
            </w:r>
          </w:p>
        </w:tc>
        <w:tc>
          <w:tcPr>
            <w:tcW w:w="360" w:type="dxa"/>
          </w:tcPr>
          <w:p w14:paraId="77391C76" w14:textId="77777777" w:rsidR="00574DA4" w:rsidRDefault="00574DA4" w:rsidP="006842D2">
            <w:pPr>
              <w:tabs>
                <w:tab w:val="left" w:pos="1440"/>
              </w:tabs>
              <w:jc w:val="both"/>
              <w:rPr>
                <w:sz w:val="24"/>
                <w:szCs w:val="24"/>
              </w:rPr>
            </w:pPr>
          </w:p>
        </w:tc>
        <w:tc>
          <w:tcPr>
            <w:tcW w:w="336" w:type="dxa"/>
          </w:tcPr>
          <w:p w14:paraId="6505E1E3" w14:textId="77777777" w:rsidR="00574DA4" w:rsidRDefault="00574DA4" w:rsidP="006842D2">
            <w:pPr>
              <w:tabs>
                <w:tab w:val="left" w:pos="1440"/>
              </w:tabs>
              <w:jc w:val="both"/>
              <w:rPr>
                <w:sz w:val="24"/>
                <w:szCs w:val="24"/>
              </w:rPr>
            </w:pPr>
          </w:p>
        </w:tc>
        <w:tc>
          <w:tcPr>
            <w:tcW w:w="1284" w:type="dxa"/>
          </w:tcPr>
          <w:p w14:paraId="2DB7A798" w14:textId="77777777" w:rsidR="00574DA4" w:rsidRDefault="00574DA4" w:rsidP="006842D2">
            <w:pPr>
              <w:tabs>
                <w:tab w:val="left" w:pos="1440"/>
              </w:tabs>
              <w:jc w:val="both"/>
              <w:rPr>
                <w:sz w:val="24"/>
                <w:szCs w:val="24"/>
              </w:rPr>
            </w:pPr>
          </w:p>
        </w:tc>
      </w:tr>
      <w:tr w:rsidR="00574DA4" w14:paraId="0B53C459" w14:textId="77777777" w:rsidTr="00F46F7F">
        <w:tc>
          <w:tcPr>
            <w:tcW w:w="629" w:type="dxa"/>
          </w:tcPr>
          <w:p w14:paraId="46C71D3E" w14:textId="77777777" w:rsidR="00574DA4" w:rsidRDefault="00574DA4" w:rsidP="006842D2">
            <w:pPr>
              <w:tabs>
                <w:tab w:val="left" w:pos="1440"/>
              </w:tabs>
              <w:jc w:val="both"/>
              <w:rPr>
                <w:sz w:val="24"/>
                <w:szCs w:val="24"/>
              </w:rPr>
            </w:pPr>
          </w:p>
        </w:tc>
        <w:tc>
          <w:tcPr>
            <w:tcW w:w="629" w:type="dxa"/>
          </w:tcPr>
          <w:p w14:paraId="5FB9A4F8" w14:textId="77777777" w:rsidR="00574DA4" w:rsidRDefault="00574DA4" w:rsidP="006842D2">
            <w:pPr>
              <w:tabs>
                <w:tab w:val="left" w:pos="1440"/>
              </w:tabs>
              <w:jc w:val="both"/>
              <w:rPr>
                <w:sz w:val="24"/>
                <w:szCs w:val="24"/>
              </w:rPr>
            </w:pPr>
          </w:p>
        </w:tc>
        <w:tc>
          <w:tcPr>
            <w:tcW w:w="5852" w:type="dxa"/>
          </w:tcPr>
          <w:p w14:paraId="6FFAA8F0" w14:textId="0E832354" w:rsidR="00574DA4" w:rsidRDefault="00574DA4" w:rsidP="006842D2">
            <w:pPr>
              <w:tabs>
                <w:tab w:val="left" w:pos="1440"/>
              </w:tabs>
              <w:jc w:val="both"/>
              <w:rPr>
                <w:sz w:val="24"/>
                <w:szCs w:val="24"/>
              </w:rPr>
            </w:pPr>
            <w:r>
              <w:rPr>
                <w:sz w:val="24"/>
                <w:szCs w:val="24"/>
              </w:rPr>
              <w:t>Hazard Mitigation</w:t>
            </w:r>
          </w:p>
        </w:tc>
        <w:tc>
          <w:tcPr>
            <w:tcW w:w="360" w:type="dxa"/>
          </w:tcPr>
          <w:p w14:paraId="7E300023" w14:textId="77777777" w:rsidR="00574DA4" w:rsidRDefault="00574DA4" w:rsidP="006842D2">
            <w:pPr>
              <w:tabs>
                <w:tab w:val="left" w:pos="1440"/>
              </w:tabs>
              <w:jc w:val="both"/>
              <w:rPr>
                <w:sz w:val="24"/>
                <w:szCs w:val="24"/>
              </w:rPr>
            </w:pPr>
          </w:p>
        </w:tc>
        <w:tc>
          <w:tcPr>
            <w:tcW w:w="336" w:type="dxa"/>
          </w:tcPr>
          <w:p w14:paraId="12822FC9" w14:textId="77777777" w:rsidR="00574DA4" w:rsidRDefault="00574DA4" w:rsidP="006842D2">
            <w:pPr>
              <w:tabs>
                <w:tab w:val="left" w:pos="1440"/>
              </w:tabs>
              <w:jc w:val="both"/>
              <w:rPr>
                <w:sz w:val="24"/>
                <w:szCs w:val="24"/>
              </w:rPr>
            </w:pPr>
          </w:p>
        </w:tc>
        <w:tc>
          <w:tcPr>
            <w:tcW w:w="1284" w:type="dxa"/>
          </w:tcPr>
          <w:p w14:paraId="276FE93E" w14:textId="77777777" w:rsidR="00574DA4" w:rsidRDefault="00574DA4" w:rsidP="006842D2">
            <w:pPr>
              <w:tabs>
                <w:tab w:val="left" w:pos="1440"/>
              </w:tabs>
              <w:jc w:val="both"/>
              <w:rPr>
                <w:sz w:val="24"/>
                <w:szCs w:val="24"/>
              </w:rPr>
            </w:pPr>
          </w:p>
        </w:tc>
      </w:tr>
      <w:tr w:rsidR="00574DA4" w14:paraId="3BFBB412" w14:textId="77777777" w:rsidTr="00F46F7F">
        <w:tc>
          <w:tcPr>
            <w:tcW w:w="629" w:type="dxa"/>
          </w:tcPr>
          <w:p w14:paraId="34688560" w14:textId="77777777" w:rsidR="00574DA4" w:rsidRDefault="00574DA4" w:rsidP="006842D2">
            <w:pPr>
              <w:tabs>
                <w:tab w:val="left" w:pos="1440"/>
              </w:tabs>
              <w:jc w:val="both"/>
              <w:rPr>
                <w:sz w:val="24"/>
                <w:szCs w:val="24"/>
              </w:rPr>
            </w:pPr>
          </w:p>
        </w:tc>
        <w:tc>
          <w:tcPr>
            <w:tcW w:w="629" w:type="dxa"/>
          </w:tcPr>
          <w:p w14:paraId="28D19210" w14:textId="77777777" w:rsidR="00574DA4" w:rsidRDefault="00574DA4" w:rsidP="006842D2">
            <w:pPr>
              <w:tabs>
                <w:tab w:val="left" w:pos="1440"/>
              </w:tabs>
              <w:jc w:val="both"/>
              <w:rPr>
                <w:sz w:val="24"/>
                <w:szCs w:val="24"/>
              </w:rPr>
            </w:pPr>
          </w:p>
        </w:tc>
        <w:tc>
          <w:tcPr>
            <w:tcW w:w="5852" w:type="dxa"/>
          </w:tcPr>
          <w:p w14:paraId="0ADD2FA8" w14:textId="65483438" w:rsidR="00574DA4" w:rsidRDefault="00574DA4" w:rsidP="006842D2">
            <w:pPr>
              <w:tabs>
                <w:tab w:val="left" w:pos="1440"/>
              </w:tabs>
              <w:jc w:val="both"/>
              <w:rPr>
                <w:sz w:val="24"/>
                <w:szCs w:val="24"/>
              </w:rPr>
            </w:pPr>
            <w:r>
              <w:rPr>
                <w:sz w:val="24"/>
                <w:szCs w:val="24"/>
              </w:rPr>
              <w:t>Emergency Management Performance Grant</w:t>
            </w:r>
          </w:p>
        </w:tc>
        <w:tc>
          <w:tcPr>
            <w:tcW w:w="360" w:type="dxa"/>
          </w:tcPr>
          <w:p w14:paraId="6279EA37" w14:textId="77777777" w:rsidR="00574DA4" w:rsidRDefault="00574DA4" w:rsidP="006842D2">
            <w:pPr>
              <w:tabs>
                <w:tab w:val="left" w:pos="1440"/>
              </w:tabs>
              <w:jc w:val="both"/>
              <w:rPr>
                <w:sz w:val="24"/>
                <w:szCs w:val="24"/>
              </w:rPr>
            </w:pPr>
          </w:p>
        </w:tc>
        <w:tc>
          <w:tcPr>
            <w:tcW w:w="336" w:type="dxa"/>
          </w:tcPr>
          <w:p w14:paraId="7A1B23EE" w14:textId="77777777" w:rsidR="00574DA4" w:rsidRDefault="00574DA4" w:rsidP="006842D2">
            <w:pPr>
              <w:tabs>
                <w:tab w:val="left" w:pos="1440"/>
              </w:tabs>
              <w:jc w:val="both"/>
              <w:rPr>
                <w:sz w:val="24"/>
                <w:szCs w:val="24"/>
              </w:rPr>
            </w:pPr>
          </w:p>
        </w:tc>
        <w:tc>
          <w:tcPr>
            <w:tcW w:w="1284" w:type="dxa"/>
          </w:tcPr>
          <w:p w14:paraId="7E3E6D80" w14:textId="77777777" w:rsidR="00574DA4" w:rsidRDefault="00574DA4" w:rsidP="006842D2">
            <w:pPr>
              <w:tabs>
                <w:tab w:val="left" w:pos="1440"/>
              </w:tabs>
              <w:jc w:val="both"/>
              <w:rPr>
                <w:sz w:val="24"/>
                <w:szCs w:val="24"/>
              </w:rPr>
            </w:pPr>
          </w:p>
        </w:tc>
      </w:tr>
      <w:tr w:rsidR="00574DA4" w14:paraId="6511E8ED" w14:textId="77777777" w:rsidTr="00F46F7F">
        <w:tc>
          <w:tcPr>
            <w:tcW w:w="7110" w:type="dxa"/>
            <w:gridSpan w:val="3"/>
          </w:tcPr>
          <w:p w14:paraId="2B703352" w14:textId="2B0D10BC" w:rsidR="00574DA4" w:rsidRDefault="00574DA4" w:rsidP="006842D2">
            <w:pPr>
              <w:tabs>
                <w:tab w:val="left" w:pos="1440"/>
              </w:tabs>
              <w:jc w:val="both"/>
              <w:rPr>
                <w:sz w:val="24"/>
                <w:szCs w:val="24"/>
              </w:rPr>
            </w:pPr>
            <w:r>
              <w:rPr>
                <w:sz w:val="24"/>
                <w:szCs w:val="24"/>
              </w:rPr>
              <w:t>Department of Health and Human Services</w:t>
            </w:r>
          </w:p>
        </w:tc>
        <w:tc>
          <w:tcPr>
            <w:tcW w:w="360" w:type="dxa"/>
          </w:tcPr>
          <w:p w14:paraId="0A6DA4CA" w14:textId="77777777" w:rsidR="00574DA4" w:rsidRDefault="00574DA4" w:rsidP="006842D2">
            <w:pPr>
              <w:tabs>
                <w:tab w:val="left" w:pos="1440"/>
              </w:tabs>
              <w:jc w:val="both"/>
              <w:rPr>
                <w:sz w:val="24"/>
                <w:szCs w:val="24"/>
              </w:rPr>
            </w:pPr>
          </w:p>
        </w:tc>
        <w:tc>
          <w:tcPr>
            <w:tcW w:w="336" w:type="dxa"/>
          </w:tcPr>
          <w:p w14:paraId="2B577E40" w14:textId="77777777" w:rsidR="00574DA4" w:rsidRDefault="00574DA4" w:rsidP="006842D2">
            <w:pPr>
              <w:tabs>
                <w:tab w:val="left" w:pos="1440"/>
              </w:tabs>
              <w:jc w:val="both"/>
              <w:rPr>
                <w:sz w:val="24"/>
                <w:szCs w:val="24"/>
              </w:rPr>
            </w:pPr>
          </w:p>
        </w:tc>
        <w:tc>
          <w:tcPr>
            <w:tcW w:w="1284" w:type="dxa"/>
          </w:tcPr>
          <w:p w14:paraId="56931ED0" w14:textId="77777777" w:rsidR="00574DA4" w:rsidRDefault="00574DA4" w:rsidP="006842D2">
            <w:pPr>
              <w:tabs>
                <w:tab w:val="left" w:pos="1440"/>
              </w:tabs>
              <w:jc w:val="both"/>
              <w:rPr>
                <w:sz w:val="24"/>
                <w:szCs w:val="24"/>
              </w:rPr>
            </w:pPr>
          </w:p>
        </w:tc>
      </w:tr>
      <w:tr w:rsidR="00574DA4" w14:paraId="5AA33492" w14:textId="77777777" w:rsidTr="00F46F7F">
        <w:tc>
          <w:tcPr>
            <w:tcW w:w="629" w:type="dxa"/>
          </w:tcPr>
          <w:p w14:paraId="26BC25A3" w14:textId="77777777" w:rsidR="00574DA4" w:rsidRDefault="00574DA4" w:rsidP="006842D2">
            <w:pPr>
              <w:tabs>
                <w:tab w:val="left" w:pos="1440"/>
              </w:tabs>
              <w:jc w:val="both"/>
              <w:rPr>
                <w:sz w:val="24"/>
                <w:szCs w:val="24"/>
              </w:rPr>
            </w:pPr>
          </w:p>
        </w:tc>
        <w:tc>
          <w:tcPr>
            <w:tcW w:w="6481" w:type="dxa"/>
            <w:gridSpan w:val="2"/>
          </w:tcPr>
          <w:p w14:paraId="674E3AE2" w14:textId="5A4E9677" w:rsidR="00574DA4" w:rsidRDefault="00574DA4" w:rsidP="006842D2">
            <w:pPr>
              <w:tabs>
                <w:tab w:val="left" w:pos="1440"/>
              </w:tabs>
              <w:jc w:val="both"/>
              <w:rPr>
                <w:sz w:val="24"/>
                <w:szCs w:val="24"/>
              </w:rPr>
            </w:pPr>
            <w:r>
              <w:rPr>
                <w:sz w:val="24"/>
                <w:szCs w:val="24"/>
              </w:rPr>
              <w:t>Minnesota Department of Education</w:t>
            </w:r>
          </w:p>
        </w:tc>
        <w:tc>
          <w:tcPr>
            <w:tcW w:w="360" w:type="dxa"/>
          </w:tcPr>
          <w:p w14:paraId="3F35E152" w14:textId="77777777" w:rsidR="00574DA4" w:rsidRDefault="00574DA4" w:rsidP="006842D2">
            <w:pPr>
              <w:tabs>
                <w:tab w:val="left" w:pos="1440"/>
              </w:tabs>
              <w:jc w:val="both"/>
              <w:rPr>
                <w:sz w:val="24"/>
                <w:szCs w:val="24"/>
              </w:rPr>
            </w:pPr>
          </w:p>
        </w:tc>
        <w:tc>
          <w:tcPr>
            <w:tcW w:w="336" w:type="dxa"/>
          </w:tcPr>
          <w:p w14:paraId="1111CBE0" w14:textId="77777777" w:rsidR="00574DA4" w:rsidRDefault="00574DA4" w:rsidP="006842D2">
            <w:pPr>
              <w:tabs>
                <w:tab w:val="left" w:pos="1440"/>
              </w:tabs>
              <w:jc w:val="both"/>
              <w:rPr>
                <w:sz w:val="24"/>
                <w:szCs w:val="24"/>
              </w:rPr>
            </w:pPr>
          </w:p>
        </w:tc>
        <w:tc>
          <w:tcPr>
            <w:tcW w:w="1284" w:type="dxa"/>
          </w:tcPr>
          <w:p w14:paraId="72C715FB" w14:textId="77777777" w:rsidR="00574DA4" w:rsidRDefault="00574DA4" w:rsidP="006842D2">
            <w:pPr>
              <w:tabs>
                <w:tab w:val="left" w:pos="1440"/>
              </w:tabs>
              <w:jc w:val="both"/>
              <w:rPr>
                <w:sz w:val="24"/>
                <w:szCs w:val="24"/>
              </w:rPr>
            </w:pPr>
          </w:p>
        </w:tc>
      </w:tr>
      <w:tr w:rsidR="00574DA4" w14:paraId="3CF78B22" w14:textId="77777777" w:rsidTr="00F46F7F">
        <w:tc>
          <w:tcPr>
            <w:tcW w:w="629" w:type="dxa"/>
          </w:tcPr>
          <w:p w14:paraId="402005D2" w14:textId="77777777" w:rsidR="00574DA4" w:rsidRDefault="00574DA4" w:rsidP="006842D2">
            <w:pPr>
              <w:tabs>
                <w:tab w:val="left" w:pos="1440"/>
              </w:tabs>
              <w:jc w:val="both"/>
              <w:rPr>
                <w:sz w:val="24"/>
                <w:szCs w:val="24"/>
              </w:rPr>
            </w:pPr>
          </w:p>
        </w:tc>
        <w:tc>
          <w:tcPr>
            <w:tcW w:w="629" w:type="dxa"/>
          </w:tcPr>
          <w:p w14:paraId="278C1D10" w14:textId="77777777" w:rsidR="00574DA4" w:rsidRDefault="00574DA4" w:rsidP="006842D2">
            <w:pPr>
              <w:tabs>
                <w:tab w:val="left" w:pos="1440"/>
              </w:tabs>
              <w:jc w:val="both"/>
              <w:rPr>
                <w:sz w:val="24"/>
                <w:szCs w:val="24"/>
              </w:rPr>
            </w:pPr>
          </w:p>
        </w:tc>
        <w:tc>
          <w:tcPr>
            <w:tcW w:w="5852" w:type="dxa"/>
          </w:tcPr>
          <w:p w14:paraId="4543A523" w14:textId="2F7BB769" w:rsidR="00574DA4" w:rsidRDefault="00574DA4" w:rsidP="006842D2">
            <w:pPr>
              <w:tabs>
                <w:tab w:val="left" w:pos="1440"/>
              </w:tabs>
              <w:jc w:val="both"/>
              <w:rPr>
                <w:sz w:val="24"/>
                <w:szCs w:val="24"/>
              </w:rPr>
            </w:pPr>
            <w:r>
              <w:rPr>
                <w:sz w:val="24"/>
                <w:szCs w:val="24"/>
              </w:rPr>
              <w:t>Child Care Development</w:t>
            </w:r>
          </w:p>
        </w:tc>
        <w:tc>
          <w:tcPr>
            <w:tcW w:w="360" w:type="dxa"/>
          </w:tcPr>
          <w:p w14:paraId="4F22FDA4" w14:textId="77777777" w:rsidR="00574DA4" w:rsidRDefault="00574DA4" w:rsidP="006842D2">
            <w:pPr>
              <w:tabs>
                <w:tab w:val="left" w:pos="1440"/>
              </w:tabs>
              <w:jc w:val="both"/>
              <w:rPr>
                <w:sz w:val="24"/>
                <w:szCs w:val="24"/>
              </w:rPr>
            </w:pPr>
          </w:p>
        </w:tc>
        <w:tc>
          <w:tcPr>
            <w:tcW w:w="336" w:type="dxa"/>
          </w:tcPr>
          <w:p w14:paraId="0C6952D3" w14:textId="77777777" w:rsidR="00574DA4" w:rsidRDefault="00574DA4" w:rsidP="006842D2">
            <w:pPr>
              <w:tabs>
                <w:tab w:val="left" w:pos="1440"/>
              </w:tabs>
              <w:jc w:val="both"/>
              <w:rPr>
                <w:sz w:val="24"/>
                <w:szCs w:val="24"/>
              </w:rPr>
            </w:pPr>
          </w:p>
        </w:tc>
        <w:tc>
          <w:tcPr>
            <w:tcW w:w="1284" w:type="dxa"/>
          </w:tcPr>
          <w:p w14:paraId="3F9B1EC0" w14:textId="77777777" w:rsidR="00574DA4" w:rsidRDefault="00574DA4" w:rsidP="006842D2">
            <w:pPr>
              <w:tabs>
                <w:tab w:val="left" w:pos="1440"/>
              </w:tabs>
              <w:jc w:val="both"/>
              <w:rPr>
                <w:sz w:val="24"/>
                <w:szCs w:val="24"/>
              </w:rPr>
            </w:pPr>
          </w:p>
        </w:tc>
      </w:tr>
      <w:tr w:rsidR="00574DA4" w14:paraId="4AB64DC3" w14:textId="77777777" w:rsidTr="00F46F7F">
        <w:tc>
          <w:tcPr>
            <w:tcW w:w="629" w:type="dxa"/>
          </w:tcPr>
          <w:p w14:paraId="3DA7A74E" w14:textId="77777777" w:rsidR="00574DA4" w:rsidRDefault="00574DA4" w:rsidP="006842D2">
            <w:pPr>
              <w:tabs>
                <w:tab w:val="left" w:pos="1440"/>
              </w:tabs>
              <w:jc w:val="both"/>
              <w:rPr>
                <w:sz w:val="24"/>
                <w:szCs w:val="24"/>
              </w:rPr>
            </w:pPr>
          </w:p>
        </w:tc>
        <w:tc>
          <w:tcPr>
            <w:tcW w:w="6481" w:type="dxa"/>
            <w:gridSpan w:val="2"/>
          </w:tcPr>
          <w:p w14:paraId="5CFFACB2" w14:textId="318FAF30" w:rsidR="00574DA4" w:rsidRDefault="00574DA4" w:rsidP="006842D2">
            <w:pPr>
              <w:tabs>
                <w:tab w:val="left" w:pos="1440"/>
              </w:tabs>
              <w:jc w:val="both"/>
              <w:rPr>
                <w:sz w:val="24"/>
                <w:szCs w:val="24"/>
              </w:rPr>
            </w:pPr>
            <w:r>
              <w:rPr>
                <w:sz w:val="24"/>
                <w:szCs w:val="24"/>
              </w:rPr>
              <w:t>Minnesota Department of Human Services</w:t>
            </w:r>
          </w:p>
        </w:tc>
        <w:tc>
          <w:tcPr>
            <w:tcW w:w="360" w:type="dxa"/>
          </w:tcPr>
          <w:p w14:paraId="5791019A" w14:textId="77777777" w:rsidR="00574DA4" w:rsidRDefault="00574DA4" w:rsidP="006842D2">
            <w:pPr>
              <w:tabs>
                <w:tab w:val="left" w:pos="1440"/>
              </w:tabs>
              <w:jc w:val="both"/>
              <w:rPr>
                <w:sz w:val="24"/>
                <w:szCs w:val="24"/>
              </w:rPr>
            </w:pPr>
          </w:p>
        </w:tc>
        <w:tc>
          <w:tcPr>
            <w:tcW w:w="336" w:type="dxa"/>
          </w:tcPr>
          <w:p w14:paraId="70F76216" w14:textId="77777777" w:rsidR="00574DA4" w:rsidRDefault="00574DA4" w:rsidP="006842D2">
            <w:pPr>
              <w:tabs>
                <w:tab w:val="left" w:pos="1440"/>
              </w:tabs>
              <w:jc w:val="both"/>
              <w:rPr>
                <w:sz w:val="24"/>
                <w:szCs w:val="24"/>
              </w:rPr>
            </w:pPr>
          </w:p>
        </w:tc>
        <w:tc>
          <w:tcPr>
            <w:tcW w:w="1284" w:type="dxa"/>
          </w:tcPr>
          <w:p w14:paraId="5D7ACA78" w14:textId="77777777" w:rsidR="00574DA4" w:rsidRDefault="00574DA4" w:rsidP="006842D2">
            <w:pPr>
              <w:tabs>
                <w:tab w:val="left" w:pos="1440"/>
              </w:tabs>
              <w:jc w:val="both"/>
              <w:rPr>
                <w:sz w:val="24"/>
                <w:szCs w:val="24"/>
              </w:rPr>
            </w:pPr>
          </w:p>
        </w:tc>
      </w:tr>
      <w:tr w:rsidR="00574DA4" w14:paraId="12F02D1E" w14:textId="77777777" w:rsidTr="00F46F7F">
        <w:tc>
          <w:tcPr>
            <w:tcW w:w="629" w:type="dxa"/>
          </w:tcPr>
          <w:p w14:paraId="76BB06C2" w14:textId="77777777" w:rsidR="00574DA4" w:rsidRDefault="00574DA4" w:rsidP="006842D2">
            <w:pPr>
              <w:tabs>
                <w:tab w:val="left" w:pos="1440"/>
              </w:tabs>
              <w:jc w:val="both"/>
              <w:rPr>
                <w:sz w:val="24"/>
                <w:szCs w:val="24"/>
              </w:rPr>
            </w:pPr>
          </w:p>
        </w:tc>
        <w:tc>
          <w:tcPr>
            <w:tcW w:w="629" w:type="dxa"/>
          </w:tcPr>
          <w:p w14:paraId="7FFF361C" w14:textId="77777777" w:rsidR="00574DA4" w:rsidRDefault="00574DA4" w:rsidP="006842D2">
            <w:pPr>
              <w:tabs>
                <w:tab w:val="left" w:pos="1440"/>
              </w:tabs>
              <w:jc w:val="both"/>
              <w:rPr>
                <w:sz w:val="24"/>
                <w:szCs w:val="24"/>
              </w:rPr>
            </w:pPr>
          </w:p>
        </w:tc>
        <w:tc>
          <w:tcPr>
            <w:tcW w:w="5852" w:type="dxa"/>
          </w:tcPr>
          <w:p w14:paraId="7CCBD744" w14:textId="482959E9" w:rsidR="00574DA4" w:rsidRDefault="00574DA4" w:rsidP="006842D2">
            <w:pPr>
              <w:tabs>
                <w:tab w:val="left" w:pos="1440"/>
              </w:tabs>
              <w:jc w:val="both"/>
              <w:rPr>
                <w:sz w:val="24"/>
                <w:szCs w:val="24"/>
              </w:rPr>
            </w:pPr>
            <w:r>
              <w:rPr>
                <w:sz w:val="24"/>
                <w:szCs w:val="24"/>
              </w:rPr>
              <w:t>Temporary Assistance for Needy Families</w:t>
            </w:r>
          </w:p>
        </w:tc>
        <w:tc>
          <w:tcPr>
            <w:tcW w:w="360" w:type="dxa"/>
          </w:tcPr>
          <w:p w14:paraId="330E38BA" w14:textId="77777777" w:rsidR="00574DA4" w:rsidRDefault="00574DA4" w:rsidP="006842D2">
            <w:pPr>
              <w:tabs>
                <w:tab w:val="left" w:pos="1440"/>
              </w:tabs>
              <w:jc w:val="both"/>
              <w:rPr>
                <w:sz w:val="24"/>
                <w:szCs w:val="24"/>
              </w:rPr>
            </w:pPr>
          </w:p>
        </w:tc>
        <w:tc>
          <w:tcPr>
            <w:tcW w:w="336" w:type="dxa"/>
          </w:tcPr>
          <w:p w14:paraId="43A2F623" w14:textId="77777777" w:rsidR="00574DA4" w:rsidRDefault="00574DA4" w:rsidP="006842D2">
            <w:pPr>
              <w:tabs>
                <w:tab w:val="left" w:pos="1440"/>
              </w:tabs>
              <w:jc w:val="both"/>
              <w:rPr>
                <w:sz w:val="24"/>
                <w:szCs w:val="24"/>
              </w:rPr>
            </w:pPr>
          </w:p>
        </w:tc>
        <w:tc>
          <w:tcPr>
            <w:tcW w:w="1284" w:type="dxa"/>
          </w:tcPr>
          <w:p w14:paraId="5DC969E4" w14:textId="77777777" w:rsidR="00574DA4" w:rsidRDefault="00574DA4" w:rsidP="006842D2">
            <w:pPr>
              <w:tabs>
                <w:tab w:val="left" w:pos="1440"/>
              </w:tabs>
              <w:jc w:val="both"/>
              <w:rPr>
                <w:sz w:val="24"/>
                <w:szCs w:val="24"/>
              </w:rPr>
            </w:pPr>
          </w:p>
        </w:tc>
      </w:tr>
      <w:tr w:rsidR="00574DA4" w14:paraId="51F25F66" w14:textId="77777777" w:rsidTr="00F46F7F">
        <w:tc>
          <w:tcPr>
            <w:tcW w:w="629" w:type="dxa"/>
          </w:tcPr>
          <w:p w14:paraId="14365D4D" w14:textId="77777777" w:rsidR="00574DA4" w:rsidRDefault="00574DA4" w:rsidP="006842D2">
            <w:pPr>
              <w:tabs>
                <w:tab w:val="left" w:pos="1440"/>
              </w:tabs>
              <w:jc w:val="both"/>
              <w:rPr>
                <w:sz w:val="24"/>
                <w:szCs w:val="24"/>
              </w:rPr>
            </w:pPr>
          </w:p>
        </w:tc>
        <w:tc>
          <w:tcPr>
            <w:tcW w:w="629" w:type="dxa"/>
          </w:tcPr>
          <w:p w14:paraId="04A605C7" w14:textId="77777777" w:rsidR="00574DA4" w:rsidRDefault="00574DA4" w:rsidP="006842D2">
            <w:pPr>
              <w:tabs>
                <w:tab w:val="left" w:pos="1440"/>
              </w:tabs>
              <w:jc w:val="both"/>
              <w:rPr>
                <w:sz w:val="24"/>
                <w:szCs w:val="24"/>
              </w:rPr>
            </w:pPr>
          </w:p>
        </w:tc>
        <w:tc>
          <w:tcPr>
            <w:tcW w:w="5852" w:type="dxa"/>
          </w:tcPr>
          <w:p w14:paraId="7038681D" w14:textId="362858C1" w:rsidR="00574DA4" w:rsidRDefault="00574DA4" w:rsidP="006842D2">
            <w:pPr>
              <w:tabs>
                <w:tab w:val="left" w:pos="1440"/>
              </w:tabs>
              <w:jc w:val="both"/>
              <w:rPr>
                <w:sz w:val="24"/>
                <w:szCs w:val="24"/>
              </w:rPr>
            </w:pPr>
            <w:r>
              <w:rPr>
                <w:sz w:val="24"/>
                <w:szCs w:val="24"/>
              </w:rPr>
              <w:t>Foster Care Title IV-E</w:t>
            </w:r>
          </w:p>
        </w:tc>
        <w:tc>
          <w:tcPr>
            <w:tcW w:w="360" w:type="dxa"/>
          </w:tcPr>
          <w:p w14:paraId="3EFF074D" w14:textId="77777777" w:rsidR="00574DA4" w:rsidRDefault="00574DA4" w:rsidP="006842D2">
            <w:pPr>
              <w:tabs>
                <w:tab w:val="left" w:pos="1440"/>
              </w:tabs>
              <w:jc w:val="both"/>
              <w:rPr>
                <w:sz w:val="24"/>
                <w:szCs w:val="24"/>
              </w:rPr>
            </w:pPr>
          </w:p>
        </w:tc>
        <w:tc>
          <w:tcPr>
            <w:tcW w:w="336" w:type="dxa"/>
          </w:tcPr>
          <w:p w14:paraId="58C7E046" w14:textId="77777777" w:rsidR="00574DA4" w:rsidRDefault="00574DA4" w:rsidP="006842D2">
            <w:pPr>
              <w:tabs>
                <w:tab w:val="left" w:pos="1440"/>
              </w:tabs>
              <w:jc w:val="both"/>
              <w:rPr>
                <w:sz w:val="24"/>
                <w:szCs w:val="24"/>
              </w:rPr>
            </w:pPr>
          </w:p>
        </w:tc>
        <w:tc>
          <w:tcPr>
            <w:tcW w:w="1284" w:type="dxa"/>
          </w:tcPr>
          <w:p w14:paraId="06F3CC54" w14:textId="77777777" w:rsidR="00574DA4" w:rsidRDefault="00574DA4" w:rsidP="006842D2">
            <w:pPr>
              <w:tabs>
                <w:tab w:val="left" w:pos="1440"/>
              </w:tabs>
              <w:jc w:val="both"/>
              <w:rPr>
                <w:sz w:val="24"/>
                <w:szCs w:val="24"/>
              </w:rPr>
            </w:pPr>
          </w:p>
        </w:tc>
      </w:tr>
      <w:tr w:rsidR="00574DA4" w14:paraId="1610BAA7" w14:textId="77777777" w:rsidTr="00F46F7F">
        <w:tc>
          <w:tcPr>
            <w:tcW w:w="629" w:type="dxa"/>
          </w:tcPr>
          <w:p w14:paraId="7B2080BF" w14:textId="77777777" w:rsidR="00574DA4" w:rsidRDefault="00574DA4" w:rsidP="006842D2">
            <w:pPr>
              <w:tabs>
                <w:tab w:val="left" w:pos="1440"/>
              </w:tabs>
              <w:jc w:val="both"/>
              <w:rPr>
                <w:sz w:val="24"/>
                <w:szCs w:val="24"/>
              </w:rPr>
            </w:pPr>
          </w:p>
        </w:tc>
        <w:tc>
          <w:tcPr>
            <w:tcW w:w="629" w:type="dxa"/>
          </w:tcPr>
          <w:p w14:paraId="28F82822" w14:textId="77777777" w:rsidR="00574DA4" w:rsidRDefault="00574DA4" w:rsidP="006842D2">
            <w:pPr>
              <w:tabs>
                <w:tab w:val="left" w:pos="1440"/>
              </w:tabs>
              <w:jc w:val="both"/>
              <w:rPr>
                <w:sz w:val="24"/>
                <w:szCs w:val="24"/>
              </w:rPr>
            </w:pPr>
          </w:p>
        </w:tc>
        <w:tc>
          <w:tcPr>
            <w:tcW w:w="5852" w:type="dxa"/>
          </w:tcPr>
          <w:p w14:paraId="532866DC" w14:textId="6AC3CD03" w:rsidR="00574DA4" w:rsidRDefault="00574DA4" w:rsidP="006842D2">
            <w:pPr>
              <w:tabs>
                <w:tab w:val="left" w:pos="1440"/>
              </w:tabs>
              <w:jc w:val="both"/>
              <w:rPr>
                <w:sz w:val="24"/>
                <w:szCs w:val="24"/>
              </w:rPr>
            </w:pPr>
            <w:r>
              <w:rPr>
                <w:sz w:val="24"/>
                <w:szCs w:val="24"/>
              </w:rPr>
              <w:t>Family Preservation</w:t>
            </w:r>
          </w:p>
        </w:tc>
        <w:tc>
          <w:tcPr>
            <w:tcW w:w="360" w:type="dxa"/>
          </w:tcPr>
          <w:p w14:paraId="4FFEDCD7" w14:textId="77777777" w:rsidR="00574DA4" w:rsidRDefault="00574DA4" w:rsidP="006842D2">
            <w:pPr>
              <w:tabs>
                <w:tab w:val="left" w:pos="1440"/>
              </w:tabs>
              <w:jc w:val="both"/>
              <w:rPr>
                <w:sz w:val="24"/>
                <w:szCs w:val="24"/>
              </w:rPr>
            </w:pPr>
          </w:p>
        </w:tc>
        <w:tc>
          <w:tcPr>
            <w:tcW w:w="336" w:type="dxa"/>
          </w:tcPr>
          <w:p w14:paraId="7F6AF28D" w14:textId="77777777" w:rsidR="00574DA4" w:rsidRDefault="00574DA4" w:rsidP="006842D2">
            <w:pPr>
              <w:tabs>
                <w:tab w:val="left" w:pos="1440"/>
              </w:tabs>
              <w:jc w:val="both"/>
              <w:rPr>
                <w:sz w:val="24"/>
                <w:szCs w:val="24"/>
              </w:rPr>
            </w:pPr>
          </w:p>
        </w:tc>
        <w:tc>
          <w:tcPr>
            <w:tcW w:w="1284" w:type="dxa"/>
          </w:tcPr>
          <w:p w14:paraId="44E8123E" w14:textId="77777777" w:rsidR="00574DA4" w:rsidRDefault="00574DA4" w:rsidP="006842D2">
            <w:pPr>
              <w:tabs>
                <w:tab w:val="left" w:pos="1440"/>
              </w:tabs>
              <w:jc w:val="both"/>
              <w:rPr>
                <w:sz w:val="24"/>
                <w:szCs w:val="24"/>
              </w:rPr>
            </w:pPr>
          </w:p>
        </w:tc>
      </w:tr>
      <w:tr w:rsidR="00574DA4" w14:paraId="03C76854" w14:textId="77777777" w:rsidTr="00F46F7F">
        <w:tc>
          <w:tcPr>
            <w:tcW w:w="629" w:type="dxa"/>
          </w:tcPr>
          <w:p w14:paraId="0BC56C68" w14:textId="77777777" w:rsidR="00574DA4" w:rsidRDefault="00574DA4" w:rsidP="006842D2">
            <w:pPr>
              <w:tabs>
                <w:tab w:val="left" w:pos="1440"/>
              </w:tabs>
              <w:jc w:val="both"/>
              <w:rPr>
                <w:sz w:val="24"/>
                <w:szCs w:val="24"/>
              </w:rPr>
            </w:pPr>
          </w:p>
        </w:tc>
        <w:tc>
          <w:tcPr>
            <w:tcW w:w="629" w:type="dxa"/>
          </w:tcPr>
          <w:p w14:paraId="2FDC8691" w14:textId="77777777" w:rsidR="00574DA4" w:rsidRDefault="00574DA4" w:rsidP="006842D2">
            <w:pPr>
              <w:tabs>
                <w:tab w:val="left" w:pos="1440"/>
              </w:tabs>
              <w:jc w:val="both"/>
              <w:rPr>
                <w:sz w:val="24"/>
                <w:szCs w:val="24"/>
              </w:rPr>
            </w:pPr>
          </w:p>
        </w:tc>
        <w:tc>
          <w:tcPr>
            <w:tcW w:w="5852" w:type="dxa"/>
          </w:tcPr>
          <w:p w14:paraId="3A233D64" w14:textId="15950D16" w:rsidR="00574DA4" w:rsidRDefault="00F46F7F" w:rsidP="00F46F7F">
            <w:pPr>
              <w:tabs>
                <w:tab w:val="left" w:pos="1440"/>
              </w:tabs>
              <w:jc w:val="both"/>
              <w:rPr>
                <w:sz w:val="24"/>
                <w:szCs w:val="24"/>
              </w:rPr>
            </w:pPr>
            <w:r>
              <w:rPr>
                <w:sz w:val="24"/>
                <w:szCs w:val="24"/>
              </w:rPr>
              <w:t>Social Services Block Grant - Title XX</w:t>
            </w:r>
          </w:p>
        </w:tc>
        <w:tc>
          <w:tcPr>
            <w:tcW w:w="360" w:type="dxa"/>
          </w:tcPr>
          <w:p w14:paraId="74F70875" w14:textId="77777777" w:rsidR="00574DA4" w:rsidRDefault="00574DA4" w:rsidP="006842D2">
            <w:pPr>
              <w:tabs>
                <w:tab w:val="left" w:pos="1440"/>
              </w:tabs>
              <w:jc w:val="both"/>
              <w:rPr>
                <w:sz w:val="24"/>
                <w:szCs w:val="24"/>
              </w:rPr>
            </w:pPr>
          </w:p>
        </w:tc>
        <w:tc>
          <w:tcPr>
            <w:tcW w:w="336" w:type="dxa"/>
          </w:tcPr>
          <w:p w14:paraId="440C5642" w14:textId="77777777" w:rsidR="00574DA4" w:rsidRDefault="00574DA4" w:rsidP="006842D2">
            <w:pPr>
              <w:tabs>
                <w:tab w:val="left" w:pos="1440"/>
              </w:tabs>
              <w:jc w:val="both"/>
              <w:rPr>
                <w:sz w:val="24"/>
                <w:szCs w:val="24"/>
              </w:rPr>
            </w:pPr>
          </w:p>
        </w:tc>
        <w:tc>
          <w:tcPr>
            <w:tcW w:w="1284" w:type="dxa"/>
          </w:tcPr>
          <w:p w14:paraId="2855EF3B" w14:textId="77777777" w:rsidR="00574DA4" w:rsidRDefault="00574DA4" w:rsidP="006842D2">
            <w:pPr>
              <w:tabs>
                <w:tab w:val="left" w:pos="1440"/>
              </w:tabs>
              <w:jc w:val="both"/>
              <w:rPr>
                <w:sz w:val="24"/>
                <w:szCs w:val="24"/>
              </w:rPr>
            </w:pPr>
          </w:p>
        </w:tc>
      </w:tr>
      <w:tr w:rsidR="00574DA4" w14:paraId="46D69EA6" w14:textId="77777777" w:rsidTr="00F46F7F">
        <w:tc>
          <w:tcPr>
            <w:tcW w:w="629" w:type="dxa"/>
          </w:tcPr>
          <w:p w14:paraId="647CAEF5" w14:textId="77777777" w:rsidR="00574DA4" w:rsidRDefault="00574DA4" w:rsidP="006842D2">
            <w:pPr>
              <w:tabs>
                <w:tab w:val="left" w:pos="1440"/>
              </w:tabs>
              <w:jc w:val="both"/>
              <w:rPr>
                <w:sz w:val="24"/>
                <w:szCs w:val="24"/>
              </w:rPr>
            </w:pPr>
          </w:p>
        </w:tc>
        <w:tc>
          <w:tcPr>
            <w:tcW w:w="629" w:type="dxa"/>
          </w:tcPr>
          <w:p w14:paraId="1E50DA54" w14:textId="77777777" w:rsidR="00574DA4" w:rsidRDefault="00574DA4" w:rsidP="006842D2">
            <w:pPr>
              <w:tabs>
                <w:tab w:val="left" w:pos="1440"/>
              </w:tabs>
              <w:jc w:val="both"/>
              <w:rPr>
                <w:sz w:val="24"/>
                <w:szCs w:val="24"/>
              </w:rPr>
            </w:pPr>
          </w:p>
        </w:tc>
        <w:tc>
          <w:tcPr>
            <w:tcW w:w="5852" w:type="dxa"/>
          </w:tcPr>
          <w:p w14:paraId="1ED47C85" w14:textId="46FB7E79" w:rsidR="00574DA4" w:rsidRDefault="00F46F7F" w:rsidP="006842D2">
            <w:pPr>
              <w:tabs>
                <w:tab w:val="left" w:pos="1440"/>
              </w:tabs>
              <w:jc w:val="both"/>
              <w:rPr>
                <w:sz w:val="24"/>
                <w:szCs w:val="24"/>
              </w:rPr>
            </w:pPr>
            <w:r>
              <w:rPr>
                <w:sz w:val="24"/>
                <w:szCs w:val="24"/>
              </w:rPr>
              <w:t>Support for Emancipation and Living Functionally</w:t>
            </w:r>
          </w:p>
        </w:tc>
        <w:tc>
          <w:tcPr>
            <w:tcW w:w="360" w:type="dxa"/>
          </w:tcPr>
          <w:p w14:paraId="58B9B00A" w14:textId="77777777" w:rsidR="00574DA4" w:rsidRDefault="00574DA4" w:rsidP="006842D2">
            <w:pPr>
              <w:tabs>
                <w:tab w:val="left" w:pos="1440"/>
              </w:tabs>
              <w:jc w:val="both"/>
              <w:rPr>
                <w:sz w:val="24"/>
                <w:szCs w:val="24"/>
              </w:rPr>
            </w:pPr>
          </w:p>
        </w:tc>
        <w:tc>
          <w:tcPr>
            <w:tcW w:w="336" w:type="dxa"/>
          </w:tcPr>
          <w:p w14:paraId="66A35289" w14:textId="77777777" w:rsidR="00574DA4" w:rsidRDefault="00574DA4" w:rsidP="006842D2">
            <w:pPr>
              <w:tabs>
                <w:tab w:val="left" w:pos="1440"/>
              </w:tabs>
              <w:jc w:val="both"/>
              <w:rPr>
                <w:sz w:val="24"/>
                <w:szCs w:val="24"/>
              </w:rPr>
            </w:pPr>
          </w:p>
        </w:tc>
        <w:tc>
          <w:tcPr>
            <w:tcW w:w="1284" w:type="dxa"/>
          </w:tcPr>
          <w:p w14:paraId="22A248FC" w14:textId="77777777" w:rsidR="00574DA4" w:rsidRDefault="00574DA4" w:rsidP="006842D2">
            <w:pPr>
              <w:tabs>
                <w:tab w:val="left" w:pos="1440"/>
              </w:tabs>
              <w:jc w:val="both"/>
              <w:rPr>
                <w:sz w:val="24"/>
                <w:szCs w:val="24"/>
              </w:rPr>
            </w:pPr>
          </w:p>
        </w:tc>
      </w:tr>
    </w:tbl>
    <w:p w14:paraId="077B801D" w14:textId="1646F69D" w:rsidR="00F46F7F" w:rsidRDefault="00F46F7F"/>
    <w:p w14:paraId="12C47847" w14:textId="77777777" w:rsidR="00F46F7F" w:rsidRPr="00F46F7F" w:rsidRDefault="00F46F7F" w:rsidP="003454F3">
      <w:pPr>
        <w:widowControl/>
        <w:rPr>
          <w:sz w:val="2"/>
          <w:szCs w:val="2"/>
        </w:rPr>
      </w:pPr>
    </w:p>
    <w:tbl>
      <w:tblPr>
        <w:tblStyle w:val="TableGrid"/>
        <w:tblW w:w="909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629"/>
        <w:gridCol w:w="5852"/>
        <w:gridCol w:w="360"/>
        <w:gridCol w:w="336"/>
        <w:gridCol w:w="1284"/>
      </w:tblGrid>
      <w:tr w:rsidR="00F46F7F" w14:paraId="16FBB9CD" w14:textId="77777777" w:rsidTr="00F46F7F">
        <w:tc>
          <w:tcPr>
            <w:tcW w:w="629" w:type="dxa"/>
          </w:tcPr>
          <w:p w14:paraId="48CBE587" w14:textId="77777777" w:rsidR="00F46F7F" w:rsidRDefault="00F46F7F" w:rsidP="006842D2">
            <w:pPr>
              <w:tabs>
                <w:tab w:val="left" w:pos="1440"/>
              </w:tabs>
              <w:jc w:val="both"/>
              <w:rPr>
                <w:sz w:val="24"/>
                <w:szCs w:val="24"/>
              </w:rPr>
            </w:pPr>
          </w:p>
        </w:tc>
        <w:tc>
          <w:tcPr>
            <w:tcW w:w="6481" w:type="dxa"/>
            <w:gridSpan w:val="2"/>
          </w:tcPr>
          <w:p w14:paraId="68B1F386" w14:textId="3A7AC305" w:rsidR="00F46F7F" w:rsidRDefault="00F46F7F" w:rsidP="006842D2">
            <w:pPr>
              <w:tabs>
                <w:tab w:val="left" w:pos="1440"/>
              </w:tabs>
              <w:jc w:val="both"/>
              <w:rPr>
                <w:sz w:val="24"/>
                <w:szCs w:val="24"/>
              </w:rPr>
            </w:pPr>
            <w:r>
              <w:rPr>
                <w:sz w:val="24"/>
                <w:szCs w:val="24"/>
              </w:rPr>
              <w:t>Minnesota Department of Health</w:t>
            </w:r>
          </w:p>
        </w:tc>
        <w:tc>
          <w:tcPr>
            <w:tcW w:w="360" w:type="dxa"/>
          </w:tcPr>
          <w:p w14:paraId="0DD84B2D" w14:textId="77777777" w:rsidR="00F46F7F" w:rsidRDefault="00F46F7F" w:rsidP="006842D2">
            <w:pPr>
              <w:tabs>
                <w:tab w:val="left" w:pos="1440"/>
              </w:tabs>
              <w:jc w:val="both"/>
              <w:rPr>
                <w:sz w:val="24"/>
                <w:szCs w:val="24"/>
              </w:rPr>
            </w:pPr>
          </w:p>
        </w:tc>
        <w:tc>
          <w:tcPr>
            <w:tcW w:w="336" w:type="dxa"/>
          </w:tcPr>
          <w:p w14:paraId="3DC8BB9D" w14:textId="77777777" w:rsidR="00F46F7F" w:rsidRDefault="00F46F7F" w:rsidP="006842D2">
            <w:pPr>
              <w:tabs>
                <w:tab w:val="left" w:pos="1440"/>
              </w:tabs>
              <w:jc w:val="both"/>
              <w:rPr>
                <w:sz w:val="24"/>
                <w:szCs w:val="24"/>
              </w:rPr>
            </w:pPr>
          </w:p>
        </w:tc>
        <w:tc>
          <w:tcPr>
            <w:tcW w:w="1284" w:type="dxa"/>
          </w:tcPr>
          <w:p w14:paraId="58D24DB3" w14:textId="77777777" w:rsidR="00F46F7F" w:rsidRDefault="00F46F7F" w:rsidP="006842D2">
            <w:pPr>
              <w:tabs>
                <w:tab w:val="left" w:pos="1440"/>
              </w:tabs>
              <w:jc w:val="both"/>
              <w:rPr>
                <w:sz w:val="24"/>
                <w:szCs w:val="24"/>
              </w:rPr>
            </w:pPr>
          </w:p>
        </w:tc>
      </w:tr>
      <w:tr w:rsidR="00574DA4" w14:paraId="6B707094" w14:textId="77777777" w:rsidTr="00F46F7F">
        <w:tc>
          <w:tcPr>
            <w:tcW w:w="629" w:type="dxa"/>
          </w:tcPr>
          <w:p w14:paraId="70DC13D0" w14:textId="77777777" w:rsidR="00574DA4" w:rsidRDefault="00574DA4" w:rsidP="006842D2">
            <w:pPr>
              <w:tabs>
                <w:tab w:val="left" w:pos="1440"/>
              </w:tabs>
              <w:jc w:val="both"/>
              <w:rPr>
                <w:sz w:val="24"/>
                <w:szCs w:val="24"/>
              </w:rPr>
            </w:pPr>
          </w:p>
        </w:tc>
        <w:tc>
          <w:tcPr>
            <w:tcW w:w="629" w:type="dxa"/>
          </w:tcPr>
          <w:p w14:paraId="45F1050E" w14:textId="77777777" w:rsidR="00574DA4" w:rsidRDefault="00574DA4" w:rsidP="006842D2">
            <w:pPr>
              <w:tabs>
                <w:tab w:val="left" w:pos="1440"/>
              </w:tabs>
              <w:jc w:val="both"/>
              <w:rPr>
                <w:sz w:val="24"/>
                <w:szCs w:val="24"/>
              </w:rPr>
            </w:pPr>
          </w:p>
        </w:tc>
        <w:tc>
          <w:tcPr>
            <w:tcW w:w="5852" w:type="dxa"/>
          </w:tcPr>
          <w:p w14:paraId="4A5BB28B" w14:textId="530F155A" w:rsidR="00574DA4" w:rsidRDefault="00F46F7F" w:rsidP="006842D2">
            <w:pPr>
              <w:tabs>
                <w:tab w:val="left" w:pos="1440"/>
              </w:tabs>
              <w:jc w:val="both"/>
              <w:rPr>
                <w:sz w:val="24"/>
                <w:szCs w:val="24"/>
              </w:rPr>
            </w:pPr>
            <w:r>
              <w:rPr>
                <w:sz w:val="24"/>
                <w:szCs w:val="24"/>
              </w:rPr>
              <w:t>Disease Control and Prevention Grant</w:t>
            </w:r>
          </w:p>
        </w:tc>
        <w:tc>
          <w:tcPr>
            <w:tcW w:w="360" w:type="dxa"/>
          </w:tcPr>
          <w:p w14:paraId="3ADD4AC6" w14:textId="77777777" w:rsidR="00574DA4" w:rsidRDefault="00574DA4" w:rsidP="006842D2">
            <w:pPr>
              <w:tabs>
                <w:tab w:val="left" w:pos="1440"/>
              </w:tabs>
              <w:jc w:val="both"/>
              <w:rPr>
                <w:sz w:val="24"/>
                <w:szCs w:val="24"/>
              </w:rPr>
            </w:pPr>
          </w:p>
        </w:tc>
        <w:tc>
          <w:tcPr>
            <w:tcW w:w="336" w:type="dxa"/>
          </w:tcPr>
          <w:p w14:paraId="568A6452" w14:textId="77777777" w:rsidR="00574DA4" w:rsidRDefault="00574DA4" w:rsidP="006842D2">
            <w:pPr>
              <w:tabs>
                <w:tab w:val="left" w:pos="1440"/>
              </w:tabs>
              <w:jc w:val="both"/>
              <w:rPr>
                <w:sz w:val="24"/>
                <w:szCs w:val="24"/>
              </w:rPr>
            </w:pPr>
          </w:p>
        </w:tc>
        <w:tc>
          <w:tcPr>
            <w:tcW w:w="1284" w:type="dxa"/>
          </w:tcPr>
          <w:p w14:paraId="16378831" w14:textId="77777777" w:rsidR="00574DA4" w:rsidRDefault="00574DA4" w:rsidP="006842D2">
            <w:pPr>
              <w:tabs>
                <w:tab w:val="left" w:pos="1440"/>
              </w:tabs>
              <w:jc w:val="both"/>
              <w:rPr>
                <w:sz w:val="24"/>
                <w:szCs w:val="24"/>
              </w:rPr>
            </w:pPr>
          </w:p>
        </w:tc>
      </w:tr>
      <w:tr w:rsidR="00574DA4" w14:paraId="4ED41253" w14:textId="77777777" w:rsidTr="00F46F7F">
        <w:tc>
          <w:tcPr>
            <w:tcW w:w="629" w:type="dxa"/>
          </w:tcPr>
          <w:p w14:paraId="18CC4610" w14:textId="77777777" w:rsidR="00574DA4" w:rsidRDefault="00574DA4" w:rsidP="006842D2">
            <w:pPr>
              <w:tabs>
                <w:tab w:val="left" w:pos="1440"/>
              </w:tabs>
              <w:jc w:val="both"/>
              <w:rPr>
                <w:sz w:val="24"/>
                <w:szCs w:val="24"/>
              </w:rPr>
            </w:pPr>
          </w:p>
        </w:tc>
        <w:tc>
          <w:tcPr>
            <w:tcW w:w="629" w:type="dxa"/>
          </w:tcPr>
          <w:p w14:paraId="6FA8876F" w14:textId="77777777" w:rsidR="00574DA4" w:rsidRDefault="00574DA4" w:rsidP="006842D2">
            <w:pPr>
              <w:tabs>
                <w:tab w:val="left" w:pos="1440"/>
              </w:tabs>
              <w:jc w:val="both"/>
              <w:rPr>
                <w:sz w:val="24"/>
                <w:szCs w:val="24"/>
              </w:rPr>
            </w:pPr>
          </w:p>
        </w:tc>
        <w:tc>
          <w:tcPr>
            <w:tcW w:w="5852" w:type="dxa"/>
          </w:tcPr>
          <w:p w14:paraId="2F60B34C" w14:textId="43E7FF52" w:rsidR="00574DA4" w:rsidRDefault="00F46F7F" w:rsidP="006842D2">
            <w:pPr>
              <w:tabs>
                <w:tab w:val="left" w:pos="1440"/>
              </w:tabs>
              <w:jc w:val="both"/>
              <w:rPr>
                <w:sz w:val="24"/>
                <w:szCs w:val="24"/>
              </w:rPr>
            </w:pPr>
            <w:r>
              <w:rPr>
                <w:sz w:val="24"/>
                <w:szCs w:val="24"/>
              </w:rPr>
              <w:t>Coordinated Care and Planning Grant</w:t>
            </w:r>
          </w:p>
        </w:tc>
        <w:tc>
          <w:tcPr>
            <w:tcW w:w="360" w:type="dxa"/>
          </w:tcPr>
          <w:p w14:paraId="2BCB3BC2" w14:textId="77777777" w:rsidR="00574DA4" w:rsidRDefault="00574DA4" w:rsidP="006842D2">
            <w:pPr>
              <w:tabs>
                <w:tab w:val="left" w:pos="1440"/>
              </w:tabs>
              <w:jc w:val="both"/>
              <w:rPr>
                <w:sz w:val="24"/>
                <w:szCs w:val="24"/>
              </w:rPr>
            </w:pPr>
          </w:p>
        </w:tc>
        <w:tc>
          <w:tcPr>
            <w:tcW w:w="336" w:type="dxa"/>
          </w:tcPr>
          <w:p w14:paraId="2EC05074" w14:textId="77777777" w:rsidR="00574DA4" w:rsidRDefault="00574DA4" w:rsidP="006842D2">
            <w:pPr>
              <w:tabs>
                <w:tab w:val="left" w:pos="1440"/>
              </w:tabs>
              <w:jc w:val="both"/>
              <w:rPr>
                <w:sz w:val="24"/>
                <w:szCs w:val="24"/>
              </w:rPr>
            </w:pPr>
          </w:p>
        </w:tc>
        <w:tc>
          <w:tcPr>
            <w:tcW w:w="1284" w:type="dxa"/>
          </w:tcPr>
          <w:p w14:paraId="22DB36DA" w14:textId="77777777" w:rsidR="00574DA4" w:rsidRDefault="00574DA4" w:rsidP="006842D2">
            <w:pPr>
              <w:tabs>
                <w:tab w:val="left" w:pos="1440"/>
              </w:tabs>
              <w:jc w:val="both"/>
              <w:rPr>
                <w:sz w:val="24"/>
                <w:szCs w:val="24"/>
              </w:rPr>
            </w:pPr>
          </w:p>
        </w:tc>
      </w:tr>
      <w:tr w:rsidR="00574DA4" w14:paraId="3D7DAECD" w14:textId="77777777" w:rsidTr="00F46F7F">
        <w:tc>
          <w:tcPr>
            <w:tcW w:w="629" w:type="dxa"/>
          </w:tcPr>
          <w:p w14:paraId="36562FB1" w14:textId="77777777" w:rsidR="00574DA4" w:rsidRDefault="00574DA4" w:rsidP="006842D2">
            <w:pPr>
              <w:tabs>
                <w:tab w:val="left" w:pos="1440"/>
              </w:tabs>
              <w:jc w:val="both"/>
              <w:rPr>
                <w:sz w:val="24"/>
                <w:szCs w:val="24"/>
              </w:rPr>
            </w:pPr>
          </w:p>
        </w:tc>
        <w:tc>
          <w:tcPr>
            <w:tcW w:w="629" w:type="dxa"/>
          </w:tcPr>
          <w:p w14:paraId="237072C4" w14:textId="77777777" w:rsidR="00574DA4" w:rsidRDefault="00574DA4" w:rsidP="006842D2">
            <w:pPr>
              <w:tabs>
                <w:tab w:val="left" w:pos="1440"/>
              </w:tabs>
              <w:jc w:val="both"/>
              <w:rPr>
                <w:sz w:val="24"/>
                <w:szCs w:val="24"/>
              </w:rPr>
            </w:pPr>
          </w:p>
        </w:tc>
        <w:tc>
          <w:tcPr>
            <w:tcW w:w="5852" w:type="dxa"/>
          </w:tcPr>
          <w:p w14:paraId="2BEF9E66" w14:textId="42FA2331" w:rsidR="00574DA4" w:rsidRDefault="00F46F7F" w:rsidP="006842D2">
            <w:pPr>
              <w:tabs>
                <w:tab w:val="left" w:pos="1440"/>
              </w:tabs>
              <w:jc w:val="both"/>
              <w:rPr>
                <w:sz w:val="24"/>
                <w:szCs w:val="24"/>
              </w:rPr>
            </w:pPr>
            <w:r>
              <w:rPr>
                <w:sz w:val="24"/>
                <w:szCs w:val="24"/>
              </w:rPr>
              <w:t>Prevention/Treatment of Substance Abuse Grant</w:t>
            </w:r>
          </w:p>
        </w:tc>
        <w:tc>
          <w:tcPr>
            <w:tcW w:w="360" w:type="dxa"/>
          </w:tcPr>
          <w:p w14:paraId="229C76B0" w14:textId="77777777" w:rsidR="00574DA4" w:rsidRDefault="00574DA4" w:rsidP="006842D2">
            <w:pPr>
              <w:tabs>
                <w:tab w:val="left" w:pos="1440"/>
              </w:tabs>
              <w:jc w:val="both"/>
              <w:rPr>
                <w:sz w:val="24"/>
                <w:szCs w:val="24"/>
              </w:rPr>
            </w:pPr>
          </w:p>
        </w:tc>
        <w:tc>
          <w:tcPr>
            <w:tcW w:w="336" w:type="dxa"/>
          </w:tcPr>
          <w:p w14:paraId="67820A4A" w14:textId="77777777" w:rsidR="00574DA4" w:rsidRDefault="00574DA4" w:rsidP="006842D2">
            <w:pPr>
              <w:tabs>
                <w:tab w:val="left" w:pos="1440"/>
              </w:tabs>
              <w:jc w:val="both"/>
              <w:rPr>
                <w:sz w:val="24"/>
                <w:szCs w:val="24"/>
              </w:rPr>
            </w:pPr>
          </w:p>
        </w:tc>
        <w:tc>
          <w:tcPr>
            <w:tcW w:w="1284" w:type="dxa"/>
          </w:tcPr>
          <w:p w14:paraId="02D1963F" w14:textId="77777777" w:rsidR="00574DA4" w:rsidRDefault="00574DA4" w:rsidP="006842D2">
            <w:pPr>
              <w:tabs>
                <w:tab w:val="left" w:pos="1440"/>
              </w:tabs>
              <w:jc w:val="both"/>
              <w:rPr>
                <w:sz w:val="24"/>
                <w:szCs w:val="24"/>
              </w:rPr>
            </w:pPr>
          </w:p>
        </w:tc>
      </w:tr>
      <w:tr w:rsidR="00F46F7F" w14:paraId="28EBE601" w14:textId="77777777" w:rsidTr="00F46F7F">
        <w:tc>
          <w:tcPr>
            <w:tcW w:w="629" w:type="dxa"/>
          </w:tcPr>
          <w:p w14:paraId="29DC5303" w14:textId="77777777" w:rsidR="00F46F7F" w:rsidRDefault="00F46F7F" w:rsidP="006842D2">
            <w:pPr>
              <w:tabs>
                <w:tab w:val="left" w:pos="1440"/>
              </w:tabs>
              <w:jc w:val="both"/>
              <w:rPr>
                <w:sz w:val="24"/>
                <w:szCs w:val="24"/>
              </w:rPr>
            </w:pPr>
          </w:p>
        </w:tc>
        <w:tc>
          <w:tcPr>
            <w:tcW w:w="629" w:type="dxa"/>
          </w:tcPr>
          <w:p w14:paraId="0469537D" w14:textId="77777777" w:rsidR="00F46F7F" w:rsidRDefault="00F46F7F" w:rsidP="006842D2">
            <w:pPr>
              <w:tabs>
                <w:tab w:val="left" w:pos="1440"/>
              </w:tabs>
              <w:jc w:val="both"/>
              <w:rPr>
                <w:sz w:val="24"/>
                <w:szCs w:val="24"/>
              </w:rPr>
            </w:pPr>
          </w:p>
        </w:tc>
        <w:tc>
          <w:tcPr>
            <w:tcW w:w="5852" w:type="dxa"/>
          </w:tcPr>
          <w:p w14:paraId="57B49B21" w14:textId="31BAF19B" w:rsidR="00F46F7F" w:rsidRDefault="00F46F7F" w:rsidP="006842D2">
            <w:pPr>
              <w:tabs>
                <w:tab w:val="left" w:pos="1440"/>
              </w:tabs>
              <w:jc w:val="both"/>
              <w:rPr>
                <w:sz w:val="24"/>
                <w:szCs w:val="24"/>
              </w:rPr>
            </w:pPr>
            <w:r>
              <w:rPr>
                <w:sz w:val="24"/>
                <w:szCs w:val="24"/>
              </w:rPr>
              <w:t>Maternal and Child Health Services Grant</w:t>
            </w:r>
          </w:p>
        </w:tc>
        <w:tc>
          <w:tcPr>
            <w:tcW w:w="360" w:type="dxa"/>
          </w:tcPr>
          <w:p w14:paraId="46B02E15" w14:textId="77777777" w:rsidR="00F46F7F" w:rsidRDefault="00F46F7F" w:rsidP="006842D2">
            <w:pPr>
              <w:tabs>
                <w:tab w:val="left" w:pos="1440"/>
              </w:tabs>
              <w:jc w:val="both"/>
              <w:rPr>
                <w:sz w:val="24"/>
                <w:szCs w:val="24"/>
              </w:rPr>
            </w:pPr>
          </w:p>
        </w:tc>
        <w:tc>
          <w:tcPr>
            <w:tcW w:w="336" w:type="dxa"/>
          </w:tcPr>
          <w:p w14:paraId="6FE4C773" w14:textId="77777777" w:rsidR="00F46F7F" w:rsidRDefault="00F46F7F" w:rsidP="006842D2">
            <w:pPr>
              <w:tabs>
                <w:tab w:val="left" w:pos="1440"/>
              </w:tabs>
              <w:jc w:val="both"/>
              <w:rPr>
                <w:sz w:val="24"/>
                <w:szCs w:val="24"/>
              </w:rPr>
            </w:pPr>
          </w:p>
        </w:tc>
        <w:tc>
          <w:tcPr>
            <w:tcW w:w="1284" w:type="dxa"/>
          </w:tcPr>
          <w:p w14:paraId="36C46F3A" w14:textId="77777777" w:rsidR="00F46F7F" w:rsidRDefault="00F46F7F" w:rsidP="006842D2">
            <w:pPr>
              <w:tabs>
                <w:tab w:val="left" w:pos="1440"/>
              </w:tabs>
              <w:jc w:val="both"/>
              <w:rPr>
                <w:sz w:val="24"/>
                <w:szCs w:val="24"/>
              </w:rPr>
            </w:pPr>
          </w:p>
        </w:tc>
      </w:tr>
    </w:tbl>
    <w:p w14:paraId="400DD3E1" w14:textId="77777777" w:rsidR="00F46F7F" w:rsidRDefault="00F46F7F" w:rsidP="00257F6D">
      <w:pPr>
        <w:tabs>
          <w:tab w:val="left" w:pos="720"/>
        </w:tabs>
        <w:jc w:val="both"/>
        <w:rPr>
          <w:sz w:val="24"/>
          <w:szCs w:val="24"/>
        </w:rPr>
      </w:pPr>
    </w:p>
    <w:p w14:paraId="49D0FEA8" w14:textId="344B1914" w:rsidR="0001152A" w:rsidRPr="00547CFA" w:rsidRDefault="0001152A" w:rsidP="00257F6D">
      <w:pPr>
        <w:tabs>
          <w:tab w:val="left" w:pos="720"/>
        </w:tabs>
        <w:jc w:val="both"/>
        <w:rPr>
          <w:sz w:val="24"/>
          <w:szCs w:val="24"/>
        </w:rPr>
      </w:pPr>
      <w:r w:rsidRPr="00547CFA">
        <w:rPr>
          <w:sz w:val="24"/>
          <w:szCs w:val="24"/>
        </w:rPr>
        <w:tab/>
      </w:r>
      <w:r w:rsidR="00257F6D" w:rsidRPr="00F46F7F">
        <w:rPr>
          <w:b/>
          <w:sz w:val="24"/>
          <w:szCs w:val="24"/>
        </w:rPr>
        <w:t>G</w:t>
      </w:r>
      <w:r w:rsidRPr="00547CFA">
        <w:rPr>
          <w:b/>
          <w:sz w:val="24"/>
          <w:szCs w:val="24"/>
        </w:rPr>
        <w:t>.</w:t>
      </w:r>
      <w:r w:rsidRPr="00547CFA">
        <w:rPr>
          <w:b/>
          <w:sz w:val="24"/>
          <w:szCs w:val="24"/>
        </w:rPr>
        <w:tab/>
        <w:t>Pension Plans</w:t>
      </w:r>
      <w:r w:rsidRPr="00547CFA">
        <w:rPr>
          <w:sz w:val="24"/>
          <w:szCs w:val="24"/>
          <w:vertAlign w:val="superscript"/>
        </w:rPr>
        <w:footnoteReference w:id="22"/>
      </w:r>
    </w:p>
    <w:p w14:paraId="71C653FC" w14:textId="77777777" w:rsidR="0001152A" w:rsidRPr="00547CFA" w:rsidRDefault="0001152A">
      <w:pPr>
        <w:jc w:val="both"/>
        <w:rPr>
          <w:sz w:val="24"/>
          <w:szCs w:val="24"/>
        </w:rPr>
      </w:pPr>
    </w:p>
    <w:p w14:paraId="6090EC65" w14:textId="77777777" w:rsidR="0001152A" w:rsidRPr="00547CFA" w:rsidRDefault="0001152A">
      <w:pPr>
        <w:ind w:left="1440"/>
        <w:jc w:val="both"/>
        <w:rPr>
          <w:sz w:val="24"/>
          <w:szCs w:val="24"/>
        </w:rPr>
      </w:pPr>
      <w:r w:rsidRPr="00547CFA">
        <w:rPr>
          <w:sz w:val="24"/>
          <w:szCs w:val="24"/>
        </w:rPr>
        <w:t>The County participates in the following pension plans administered by the Public Employees Retirement Association of Minnesota (PERA):</w:t>
      </w:r>
    </w:p>
    <w:p w14:paraId="32C9D6A7" w14:textId="77777777" w:rsidR="0001152A" w:rsidRPr="00547CFA" w:rsidRDefault="0001152A">
      <w:pPr>
        <w:jc w:val="both"/>
        <w:rPr>
          <w:sz w:val="24"/>
          <w:szCs w:val="24"/>
        </w:rPr>
      </w:pPr>
    </w:p>
    <w:p w14:paraId="043C9718"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sz w:val="24"/>
          <w:szCs w:val="24"/>
        </w:rPr>
        <w:tab/>
      </w:r>
      <w:r w:rsidR="00257F6D" w:rsidRPr="00547CFA">
        <w:rPr>
          <w:sz w:val="24"/>
          <w:szCs w:val="24"/>
        </w:rPr>
        <w:t>General Employees Retirement Plan</w:t>
      </w:r>
    </w:p>
    <w:p w14:paraId="237D1FB4"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sz w:val="24"/>
          <w:szCs w:val="24"/>
        </w:rPr>
        <w:tab/>
        <w:t>Public Emp</w:t>
      </w:r>
      <w:r w:rsidR="00257F6D" w:rsidRPr="00547CFA">
        <w:rPr>
          <w:sz w:val="24"/>
          <w:szCs w:val="24"/>
        </w:rPr>
        <w:t>loyees Police and Fire Plan</w:t>
      </w:r>
    </w:p>
    <w:p w14:paraId="123607C6"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sz w:val="24"/>
          <w:szCs w:val="24"/>
        </w:rPr>
        <w:tab/>
        <w:t>Local Government Corr</w:t>
      </w:r>
      <w:r w:rsidR="00257F6D" w:rsidRPr="00547CFA">
        <w:rPr>
          <w:sz w:val="24"/>
          <w:szCs w:val="24"/>
        </w:rPr>
        <w:t>ectional Service Retirement Plan</w:t>
      </w:r>
    </w:p>
    <w:p w14:paraId="3DD4E011" w14:textId="77777777" w:rsidR="0001152A" w:rsidRPr="00547CFA" w:rsidRDefault="0001152A">
      <w:pPr>
        <w:jc w:val="both"/>
        <w:rPr>
          <w:sz w:val="24"/>
          <w:szCs w:val="24"/>
        </w:rPr>
      </w:pPr>
      <w:r w:rsidRPr="00547CFA">
        <w:rPr>
          <w:sz w:val="24"/>
          <w:szCs w:val="24"/>
        </w:rPr>
        <w:t xml:space="preserve"> </w:t>
      </w:r>
    </w:p>
    <w:p w14:paraId="2AA4BB4D" w14:textId="44459382" w:rsidR="0001152A" w:rsidRPr="00547CFA" w:rsidRDefault="0001152A">
      <w:pPr>
        <w:ind w:left="1440"/>
        <w:jc w:val="both"/>
        <w:rPr>
          <w:sz w:val="24"/>
          <w:szCs w:val="24"/>
        </w:rPr>
      </w:pPr>
      <w:r w:rsidRPr="00547CFA">
        <w:rPr>
          <w:sz w:val="24"/>
          <w:szCs w:val="24"/>
        </w:rPr>
        <w:t>All of these funds are multiple-employer</w:t>
      </w:r>
      <w:r w:rsidR="00F46F7F">
        <w:rPr>
          <w:sz w:val="24"/>
          <w:szCs w:val="24"/>
        </w:rPr>
        <w:t>,</w:t>
      </w:r>
      <w:r w:rsidRPr="00547CFA">
        <w:rPr>
          <w:sz w:val="24"/>
          <w:szCs w:val="24"/>
        </w:rPr>
        <w:t xml:space="preserve"> cost-sharing defined benefit plans. Elected officials of the </w:t>
      </w:r>
      <w:r w:rsidR="00C753D5" w:rsidRPr="00547CFA">
        <w:rPr>
          <w:sz w:val="24"/>
          <w:szCs w:val="24"/>
        </w:rPr>
        <w:t>County also participate in PERA’</w:t>
      </w:r>
      <w:r w:rsidRPr="00547CFA">
        <w:rPr>
          <w:sz w:val="24"/>
          <w:szCs w:val="24"/>
        </w:rPr>
        <w:t>s Public Employees Defined Contribution Plan.</w:t>
      </w:r>
      <w:r w:rsidR="00181820" w:rsidRPr="00547CFA">
        <w:rPr>
          <w:sz w:val="24"/>
          <w:szCs w:val="24"/>
        </w:rPr>
        <w:t xml:space="preserve">  Significant amounts relating to the County’s net pension liabilities, pension-related deferred outflows and inflows of resources, and pension expense will be provided by PERA.</w:t>
      </w:r>
    </w:p>
    <w:p w14:paraId="6CC51260" w14:textId="77777777" w:rsidR="00FC4EF5" w:rsidRPr="00547CFA" w:rsidRDefault="00FC4EF5">
      <w:pPr>
        <w:jc w:val="both"/>
        <w:rPr>
          <w:b/>
          <w:sz w:val="24"/>
          <w:szCs w:val="24"/>
        </w:rPr>
      </w:pPr>
    </w:p>
    <w:p w14:paraId="2F0BD3A7" w14:textId="77777777" w:rsidR="0001152A" w:rsidRPr="00547CFA" w:rsidRDefault="0001152A">
      <w:pPr>
        <w:jc w:val="both"/>
        <w:rPr>
          <w:b/>
          <w:sz w:val="24"/>
          <w:szCs w:val="24"/>
        </w:rPr>
      </w:pPr>
      <w:r w:rsidRPr="00547CFA">
        <w:rPr>
          <w:b/>
          <w:sz w:val="24"/>
          <w:szCs w:val="24"/>
        </w:rPr>
        <w:tab/>
      </w:r>
      <w:r w:rsidR="00257F6D" w:rsidRPr="00547CFA">
        <w:rPr>
          <w:b/>
          <w:sz w:val="24"/>
          <w:szCs w:val="24"/>
        </w:rPr>
        <w:t>H</w:t>
      </w:r>
      <w:r w:rsidRPr="00547CFA">
        <w:rPr>
          <w:b/>
          <w:sz w:val="24"/>
          <w:szCs w:val="24"/>
        </w:rPr>
        <w:t>.</w:t>
      </w:r>
      <w:r w:rsidRPr="00547CFA">
        <w:rPr>
          <w:b/>
          <w:sz w:val="24"/>
          <w:szCs w:val="24"/>
        </w:rPr>
        <w:tab/>
        <w:t>Joint Ventures</w:t>
      </w:r>
      <w:r w:rsidRPr="00547CFA">
        <w:rPr>
          <w:b/>
          <w:sz w:val="24"/>
          <w:szCs w:val="24"/>
          <w:vertAlign w:val="superscript"/>
        </w:rPr>
        <w:footnoteReference w:id="23"/>
      </w:r>
    </w:p>
    <w:p w14:paraId="73C36CAE" w14:textId="77777777" w:rsidR="0001152A" w:rsidRPr="00547CFA" w:rsidRDefault="0001152A">
      <w:pPr>
        <w:jc w:val="both"/>
        <w:rPr>
          <w:b/>
          <w:sz w:val="24"/>
          <w:szCs w:val="24"/>
        </w:rPr>
      </w:pPr>
    </w:p>
    <w:p w14:paraId="2B2D4633" w14:textId="7C693FB8" w:rsidR="0001152A" w:rsidRDefault="0001152A">
      <w:pPr>
        <w:ind w:left="1440"/>
        <w:jc w:val="both"/>
        <w:rPr>
          <w:sz w:val="24"/>
          <w:szCs w:val="24"/>
        </w:rPr>
      </w:pPr>
      <w:r w:rsidRPr="00547CFA">
        <w:rPr>
          <w:sz w:val="24"/>
          <w:szCs w:val="24"/>
        </w:rPr>
        <w:t>The County participates in the following joint ventures with other governments:</w:t>
      </w:r>
    </w:p>
    <w:p w14:paraId="6CBE67F5" w14:textId="77777777" w:rsidR="00F46F7F" w:rsidRPr="00547CFA" w:rsidRDefault="00F46F7F">
      <w:pPr>
        <w:ind w:left="1440"/>
        <w:jc w:val="both"/>
        <w:rPr>
          <w:sz w:val="24"/>
          <w:szCs w:val="24"/>
        </w:rPr>
      </w:pPr>
    </w:p>
    <w:tbl>
      <w:tblPr>
        <w:tblStyle w:val="TableGrid"/>
        <w:tblW w:w="9119"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
        <w:gridCol w:w="3330"/>
        <w:gridCol w:w="270"/>
        <w:gridCol w:w="2644"/>
      </w:tblGrid>
      <w:tr w:rsidR="00F46F7F" w14:paraId="22C0A97A" w14:textId="64B78B2B" w:rsidTr="00A76EE4">
        <w:tc>
          <w:tcPr>
            <w:tcW w:w="2605" w:type="dxa"/>
          </w:tcPr>
          <w:p w14:paraId="67BA2235" w14:textId="606844C0" w:rsidR="00F46F7F" w:rsidRDefault="00A76EE4" w:rsidP="00A76EE4">
            <w:pPr>
              <w:jc w:val="center"/>
              <w:rPr>
                <w:sz w:val="24"/>
                <w:szCs w:val="24"/>
              </w:rPr>
            </w:pPr>
            <w:r>
              <w:rPr>
                <w:sz w:val="24"/>
                <w:szCs w:val="24"/>
              </w:rPr>
              <w:t>Name of</w:t>
            </w:r>
          </w:p>
        </w:tc>
        <w:tc>
          <w:tcPr>
            <w:tcW w:w="270" w:type="dxa"/>
          </w:tcPr>
          <w:p w14:paraId="6ABF2F48" w14:textId="77777777" w:rsidR="00F46F7F" w:rsidRDefault="00F46F7F">
            <w:pPr>
              <w:jc w:val="both"/>
              <w:rPr>
                <w:sz w:val="24"/>
                <w:szCs w:val="24"/>
              </w:rPr>
            </w:pPr>
          </w:p>
        </w:tc>
        <w:tc>
          <w:tcPr>
            <w:tcW w:w="3330" w:type="dxa"/>
          </w:tcPr>
          <w:p w14:paraId="4385C9CD" w14:textId="1F64F991" w:rsidR="00F46F7F" w:rsidRDefault="00A76EE4" w:rsidP="00F46F7F">
            <w:pPr>
              <w:jc w:val="center"/>
              <w:rPr>
                <w:sz w:val="24"/>
                <w:szCs w:val="24"/>
              </w:rPr>
            </w:pPr>
            <w:r>
              <w:rPr>
                <w:sz w:val="24"/>
                <w:szCs w:val="24"/>
              </w:rPr>
              <w:t>Name of Other</w:t>
            </w:r>
          </w:p>
        </w:tc>
        <w:tc>
          <w:tcPr>
            <w:tcW w:w="270" w:type="dxa"/>
          </w:tcPr>
          <w:p w14:paraId="7E9BA5D8" w14:textId="77777777" w:rsidR="00F46F7F" w:rsidRDefault="00F46F7F">
            <w:pPr>
              <w:jc w:val="both"/>
              <w:rPr>
                <w:sz w:val="24"/>
                <w:szCs w:val="24"/>
              </w:rPr>
            </w:pPr>
          </w:p>
        </w:tc>
        <w:tc>
          <w:tcPr>
            <w:tcW w:w="2644" w:type="dxa"/>
          </w:tcPr>
          <w:p w14:paraId="343650A5" w14:textId="71CAEC53" w:rsidR="00F46F7F" w:rsidRDefault="00A76EE4" w:rsidP="00A76EE4">
            <w:pPr>
              <w:jc w:val="center"/>
              <w:rPr>
                <w:sz w:val="24"/>
                <w:szCs w:val="24"/>
              </w:rPr>
            </w:pPr>
            <w:r>
              <w:rPr>
                <w:sz w:val="24"/>
                <w:szCs w:val="24"/>
              </w:rPr>
              <w:t>Type of</w:t>
            </w:r>
          </w:p>
        </w:tc>
      </w:tr>
      <w:tr w:rsidR="00F46F7F" w14:paraId="16C69285" w14:textId="1C1FDE76" w:rsidTr="00A76EE4">
        <w:tc>
          <w:tcPr>
            <w:tcW w:w="2605" w:type="dxa"/>
          </w:tcPr>
          <w:p w14:paraId="54327780" w14:textId="0DD39F99" w:rsidR="00F46F7F" w:rsidRPr="00A76EE4" w:rsidRDefault="00A76EE4" w:rsidP="00F46F7F">
            <w:pPr>
              <w:jc w:val="center"/>
              <w:rPr>
                <w:sz w:val="24"/>
                <w:szCs w:val="24"/>
                <w:u w:val="single"/>
              </w:rPr>
            </w:pPr>
            <w:r w:rsidRPr="00A76EE4">
              <w:rPr>
                <w:sz w:val="24"/>
                <w:szCs w:val="24"/>
                <w:u w:val="single"/>
              </w:rPr>
              <w:t>Joint Venture</w:t>
            </w:r>
          </w:p>
        </w:tc>
        <w:tc>
          <w:tcPr>
            <w:tcW w:w="270" w:type="dxa"/>
          </w:tcPr>
          <w:p w14:paraId="2F1F3C99" w14:textId="77777777" w:rsidR="00F46F7F" w:rsidRDefault="00F46F7F">
            <w:pPr>
              <w:jc w:val="both"/>
              <w:rPr>
                <w:sz w:val="24"/>
                <w:szCs w:val="24"/>
              </w:rPr>
            </w:pPr>
          </w:p>
        </w:tc>
        <w:tc>
          <w:tcPr>
            <w:tcW w:w="3330" w:type="dxa"/>
          </w:tcPr>
          <w:p w14:paraId="5C647DEA" w14:textId="7B40304C" w:rsidR="00F46F7F" w:rsidRPr="00A76EE4" w:rsidRDefault="00A76EE4" w:rsidP="00F46F7F">
            <w:pPr>
              <w:jc w:val="center"/>
              <w:rPr>
                <w:sz w:val="24"/>
                <w:szCs w:val="24"/>
                <w:u w:val="single"/>
              </w:rPr>
            </w:pPr>
            <w:r w:rsidRPr="00A76EE4">
              <w:rPr>
                <w:sz w:val="24"/>
                <w:szCs w:val="24"/>
                <w:u w:val="single"/>
              </w:rPr>
              <w:t>Member Governments</w:t>
            </w:r>
          </w:p>
        </w:tc>
        <w:tc>
          <w:tcPr>
            <w:tcW w:w="270" w:type="dxa"/>
          </w:tcPr>
          <w:p w14:paraId="163F6D07" w14:textId="77777777" w:rsidR="00F46F7F" w:rsidRDefault="00F46F7F">
            <w:pPr>
              <w:jc w:val="both"/>
              <w:rPr>
                <w:sz w:val="24"/>
                <w:szCs w:val="24"/>
              </w:rPr>
            </w:pPr>
          </w:p>
        </w:tc>
        <w:tc>
          <w:tcPr>
            <w:tcW w:w="2644" w:type="dxa"/>
          </w:tcPr>
          <w:p w14:paraId="1A46520E" w14:textId="08CC58B1" w:rsidR="00F46F7F" w:rsidRPr="00A76EE4" w:rsidRDefault="00A76EE4" w:rsidP="00F46F7F">
            <w:pPr>
              <w:jc w:val="center"/>
              <w:rPr>
                <w:sz w:val="24"/>
                <w:szCs w:val="24"/>
                <w:u w:val="single"/>
              </w:rPr>
            </w:pPr>
            <w:r w:rsidRPr="00A76EE4">
              <w:rPr>
                <w:sz w:val="24"/>
                <w:szCs w:val="24"/>
                <w:u w:val="single"/>
              </w:rPr>
              <w:t>Services Provided</w:t>
            </w:r>
          </w:p>
        </w:tc>
      </w:tr>
    </w:tbl>
    <w:p w14:paraId="3AFC4901" w14:textId="77777777" w:rsidR="0001152A" w:rsidRPr="00547CFA" w:rsidRDefault="0001152A">
      <w:pPr>
        <w:jc w:val="both"/>
        <w:rPr>
          <w:sz w:val="24"/>
          <w:szCs w:val="24"/>
        </w:rPr>
      </w:pPr>
    </w:p>
    <w:p w14:paraId="7B8991C9" w14:textId="77777777" w:rsidR="0001152A" w:rsidRPr="00547CFA" w:rsidRDefault="0001152A">
      <w:pPr>
        <w:jc w:val="both"/>
        <w:rPr>
          <w:b/>
          <w:sz w:val="24"/>
          <w:szCs w:val="24"/>
        </w:rPr>
      </w:pPr>
      <w:r w:rsidRPr="00547CFA">
        <w:rPr>
          <w:b/>
          <w:sz w:val="24"/>
          <w:szCs w:val="24"/>
        </w:rPr>
        <w:tab/>
        <w:t>I.</w:t>
      </w:r>
      <w:r w:rsidRPr="00547CFA">
        <w:rPr>
          <w:b/>
          <w:sz w:val="24"/>
          <w:szCs w:val="24"/>
        </w:rPr>
        <w:tab/>
        <w:t>Magnitude of Finance Operations</w:t>
      </w:r>
      <w:r w:rsidRPr="00547CFA">
        <w:rPr>
          <w:b/>
          <w:sz w:val="24"/>
          <w:szCs w:val="24"/>
          <w:vertAlign w:val="superscript"/>
        </w:rPr>
        <w:footnoteReference w:id="24"/>
      </w:r>
    </w:p>
    <w:p w14:paraId="67AAD7D5" w14:textId="77777777" w:rsidR="0001152A" w:rsidRPr="00547CFA" w:rsidRDefault="0001152A">
      <w:pPr>
        <w:jc w:val="both"/>
        <w:rPr>
          <w:b/>
          <w:sz w:val="24"/>
          <w:szCs w:val="24"/>
        </w:rPr>
      </w:pPr>
    </w:p>
    <w:p w14:paraId="2027047C" w14:textId="01944FE7" w:rsidR="0001152A" w:rsidRPr="00547CFA" w:rsidRDefault="0001152A">
      <w:pPr>
        <w:ind w:left="1440"/>
        <w:jc w:val="both"/>
        <w:rPr>
          <w:sz w:val="24"/>
          <w:szCs w:val="24"/>
        </w:rPr>
      </w:pPr>
      <w:r w:rsidRPr="00547CFA">
        <w:rPr>
          <w:sz w:val="24"/>
          <w:szCs w:val="24"/>
        </w:rPr>
        <w:t>The County Auditor’s Office/Finance Department</w:t>
      </w:r>
      <w:r w:rsidRPr="00547CFA">
        <w:rPr>
          <w:sz w:val="24"/>
          <w:szCs w:val="24"/>
          <w:vertAlign w:val="superscript"/>
        </w:rPr>
        <w:footnoteReference w:id="25"/>
      </w:r>
      <w:r w:rsidRPr="00547CFA">
        <w:rPr>
          <w:sz w:val="24"/>
          <w:szCs w:val="24"/>
        </w:rPr>
        <w:t xml:space="preserve"> provides the budgetary, accounting, information systems, purchasing, collections, accounts receivable</w:t>
      </w:r>
      <w:r w:rsidR="00A76EE4">
        <w:rPr>
          <w:sz w:val="24"/>
          <w:szCs w:val="24"/>
        </w:rPr>
        <w:t>,</w:t>
      </w:r>
      <w:r w:rsidRPr="00547CFA">
        <w:rPr>
          <w:sz w:val="24"/>
          <w:szCs w:val="24"/>
        </w:rPr>
        <w:t xml:space="preserve"> and accounts payable functions. </w:t>
      </w:r>
      <w:r w:rsidR="00A76EE4">
        <w:rPr>
          <w:sz w:val="24"/>
          <w:szCs w:val="24"/>
        </w:rPr>
        <w:t xml:space="preserve"> </w:t>
      </w:r>
      <w:r w:rsidRPr="00547CFA">
        <w:rPr>
          <w:sz w:val="24"/>
          <w:szCs w:val="24"/>
        </w:rPr>
        <w:t>The Department has a staff of</w:t>
      </w:r>
      <w:r w:rsidRPr="00A76EE4">
        <w:rPr>
          <w:sz w:val="24"/>
          <w:szCs w:val="24"/>
        </w:rPr>
        <w:t xml:space="preserve"> </w:t>
      </w:r>
      <w:r w:rsidR="00A76EE4">
        <w:rPr>
          <w:sz w:val="24"/>
          <w:szCs w:val="24"/>
          <w:u w:val="single"/>
        </w:rPr>
        <w:t xml:space="preserve">   </w:t>
      </w:r>
      <w:r w:rsidRPr="00547CFA">
        <w:rPr>
          <w:sz w:val="24"/>
          <w:szCs w:val="24"/>
        </w:rPr>
        <w:t xml:space="preserve"> full-time and</w:t>
      </w:r>
      <w:r w:rsidRPr="00A76EE4">
        <w:rPr>
          <w:sz w:val="24"/>
          <w:szCs w:val="24"/>
        </w:rPr>
        <w:t xml:space="preserve"> </w:t>
      </w:r>
      <w:r w:rsidRPr="00547CFA">
        <w:rPr>
          <w:sz w:val="24"/>
          <w:szCs w:val="24"/>
          <w:u w:val="single"/>
        </w:rPr>
        <w:t xml:space="preserve">    </w:t>
      </w:r>
      <w:r w:rsidR="00A76EE4">
        <w:rPr>
          <w:sz w:val="24"/>
          <w:szCs w:val="24"/>
          <w:u w:val="single"/>
        </w:rPr>
        <w:t xml:space="preserve"> </w:t>
      </w:r>
      <w:r w:rsidRPr="00547CFA">
        <w:rPr>
          <w:sz w:val="24"/>
          <w:szCs w:val="24"/>
          <w:u w:val="single"/>
        </w:rPr>
        <w:t xml:space="preserve"> </w:t>
      </w:r>
      <w:r w:rsidR="00A76EE4">
        <w:rPr>
          <w:sz w:val="24"/>
          <w:szCs w:val="24"/>
          <w:u w:val="single"/>
        </w:rPr>
        <w:t> </w:t>
      </w:r>
      <w:r w:rsidRPr="00547CFA">
        <w:rPr>
          <w:sz w:val="24"/>
          <w:szCs w:val="24"/>
        </w:rPr>
        <w:t xml:space="preserve"> part</w:t>
      </w:r>
      <w:r w:rsidR="00A76EE4">
        <w:rPr>
          <w:sz w:val="24"/>
          <w:szCs w:val="24"/>
        </w:rPr>
        <w:noBreakHyphen/>
      </w:r>
      <w:r w:rsidRPr="00547CFA">
        <w:rPr>
          <w:sz w:val="24"/>
          <w:szCs w:val="24"/>
        </w:rPr>
        <w:t>time employees.</w:t>
      </w:r>
    </w:p>
    <w:p w14:paraId="13E3D76D" w14:textId="7169A21F" w:rsidR="00A76EE4" w:rsidRDefault="00A76EE4">
      <w:pPr>
        <w:widowControl/>
        <w:rPr>
          <w:sz w:val="24"/>
          <w:szCs w:val="24"/>
        </w:rPr>
      </w:pPr>
      <w:r>
        <w:rPr>
          <w:sz w:val="24"/>
          <w:szCs w:val="24"/>
        </w:rPr>
        <w:br w:type="page"/>
      </w:r>
    </w:p>
    <w:p w14:paraId="26CC23ED" w14:textId="77777777" w:rsidR="0001152A" w:rsidRPr="00547CFA" w:rsidRDefault="0001152A">
      <w:pPr>
        <w:jc w:val="both"/>
        <w:rPr>
          <w:sz w:val="24"/>
          <w:szCs w:val="24"/>
        </w:rPr>
      </w:pPr>
      <w:r w:rsidRPr="00547CFA">
        <w:rPr>
          <w:b/>
          <w:sz w:val="24"/>
          <w:szCs w:val="24"/>
        </w:rPr>
        <w:lastRenderedPageBreak/>
        <w:tab/>
        <w:t>J.</w:t>
      </w:r>
      <w:r w:rsidRPr="00547CFA">
        <w:rPr>
          <w:b/>
          <w:sz w:val="24"/>
          <w:szCs w:val="24"/>
        </w:rPr>
        <w:tab/>
        <w:t>Computer Systems</w:t>
      </w:r>
      <w:r w:rsidRPr="00547CFA">
        <w:rPr>
          <w:sz w:val="24"/>
          <w:szCs w:val="24"/>
          <w:vertAlign w:val="superscript"/>
        </w:rPr>
        <w:footnoteReference w:id="26"/>
      </w:r>
    </w:p>
    <w:p w14:paraId="589B0AE3" w14:textId="77777777" w:rsidR="00AA4F39" w:rsidRDefault="00AA4F39">
      <w:pPr>
        <w:ind w:left="1440"/>
        <w:jc w:val="both"/>
        <w:rPr>
          <w:sz w:val="24"/>
          <w:szCs w:val="24"/>
        </w:rPr>
      </w:pPr>
    </w:p>
    <w:p w14:paraId="008AFED6" w14:textId="05D19F3C" w:rsidR="0001152A" w:rsidRPr="00547CFA" w:rsidRDefault="0001152A">
      <w:pPr>
        <w:ind w:left="1440"/>
        <w:jc w:val="both"/>
        <w:rPr>
          <w:sz w:val="24"/>
          <w:szCs w:val="24"/>
        </w:rPr>
      </w:pPr>
      <w:r w:rsidRPr="00547CFA">
        <w:rPr>
          <w:sz w:val="24"/>
          <w:szCs w:val="24"/>
        </w:rPr>
        <w:t xml:space="preserve">The day-to-day transactions of the County are conducted with the aid of a computerized governmental accounting system. </w:t>
      </w:r>
      <w:r w:rsidR="00AA4F39">
        <w:rPr>
          <w:sz w:val="24"/>
          <w:szCs w:val="24"/>
        </w:rPr>
        <w:t xml:space="preserve"> </w:t>
      </w:r>
      <w:r w:rsidRPr="00547CFA">
        <w:rPr>
          <w:sz w:val="24"/>
          <w:szCs w:val="24"/>
        </w:rPr>
        <w:t>The computer hardware is an IBM AS/400</w:t>
      </w:r>
      <w:r w:rsidR="00AA4F39">
        <w:rPr>
          <w:sz w:val="24"/>
          <w:szCs w:val="24"/>
        </w:rPr>
        <w:t>,</w:t>
      </w:r>
      <w:r w:rsidRPr="00547CFA">
        <w:rPr>
          <w:sz w:val="24"/>
          <w:szCs w:val="24"/>
        </w:rPr>
        <w:t xml:space="preserve"> and the financial accounting software, Integrated Financial System (IFS)</w:t>
      </w:r>
      <w:r w:rsidR="00AA4F39">
        <w:rPr>
          <w:sz w:val="24"/>
          <w:szCs w:val="24"/>
        </w:rPr>
        <w:t>,</w:t>
      </w:r>
      <w:r w:rsidRPr="00547CFA">
        <w:rPr>
          <w:sz w:val="24"/>
          <w:szCs w:val="24"/>
        </w:rPr>
        <w:t xml:space="preserve"> is supported by </w:t>
      </w:r>
      <w:r w:rsidRPr="00547CFA">
        <w:rPr>
          <w:sz w:val="24"/>
          <w:szCs w:val="24"/>
          <w:u w:val="single"/>
        </w:rPr>
        <w:t xml:space="preserve">                         </w:t>
      </w:r>
      <w:r w:rsidRPr="00547CFA">
        <w:rPr>
          <w:sz w:val="24"/>
          <w:szCs w:val="24"/>
        </w:rPr>
        <w:t xml:space="preserve"> of </w:t>
      </w:r>
      <w:r w:rsidRPr="00547CFA">
        <w:rPr>
          <w:sz w:val="24"/>
          <w:szCs w:val="24"/>
          <w:u w:val="single"/>
        </w:rPr>
        <w:t xml:space="preserve">                              </w:t>
      </w:r>
      <w:r w:rsidRPr="00AA4F39">
        <w:rPr>
          <w:sz w:val="24"/>
          <w:szCs w:val="24"/>
        </w:rPr>
        <w:t>.</w:t>
      </w:r>
      <w:r w:rsidR="00AA4F39">
        <w:rPr>
          <w:sz w:val="24"/>
          <w:szCs w:val="24"/>
        </w:rPr>
        <w:t xml:space="preserve"> </w:t>
      </w:r>
      <w:r w:rsidRPr="00547CFA">
        <w:rPr>
          <w:sz w:val="24"/>
          <w:szCs w:val="24"/>
        </w:rPr>
        <w:t xml:space="preserve"> The County also uses personal computers on a </w:t>
      </w:r>
      <w:r w:rsidR="00C753D5" w:rsidRPr="00AA4F39">
        <w:rPr>
          <w:sz w:val="24"/>
          <w:szCs w:val="24"/>
          <w:u w:val="single"/>
        </w:rPr>
        <w:t>_</w:t>
      </w:r>
      <w:r w:rsidR="00AA4F39">
        <w:rPr>
          <w:sz w:val="24"/>
          <w:szCs w:val="24"/>
          <w:u w:val="single"/>
        </w:rPr>
        <w:t xml:space="preserve">  </w:t>
      </w:r>
      <w:r w:rsidR="00C753D5" w:rsidRPr="00AA4F39">
        <w:rPr>
          <w:sz w:val="24"/>
          <w:szCs w:val="24"/>
          <w:u w:val="single"/>
        </w:rPr>
        <w:t>__________</w:t>
      </w:r>
      <w:r w:rsidRPr="00547CFA">
        <w:rPr>
          <w:sz w:val="24"/>
          <w:szCs w:val="24"/>
        </w:rPr>
        <w:t xml:space="preserve"> network.</w:t>
      </w:r>
    </w:p>
    <w:p w14:paraId="6F5F1302" w14:textId="77777777" w:rsidR="0001152A" w:rsidRPr="00547CFA" w:rsidRDefault="0001152A">
      <w:pPr>
        <w:jc w:val="both"/>
        <w:rPr>
          <w:sz w:val="24"/>
          <w:szCs w:val="24"/>
        </w:rPr>
      </w:pPr>
    </w:p>
    <w:p w14:paraId="2D692791" w14:textId="77777777" w:rsidR="0001152A" w:rsidRPr="00547CFA" w:rsidRDefault="0001152A">
      <w:pPr>
        <w:jc w:val="both"/>
        <w:rPr>
          <w:b/>
          <w:sz w:val="24"/>
          <w:szCs w:val="24"/>
        </w:rPr>
      </w:pPr>
      <w:r w:rsidRPr="00547CFA">
        <w:rPr>
          <w:b/>
          <w:sz w:val="24"/>
          <w:szCs w:val="24"/>
        </w:rPr>
        <w:tab/>
        <w:t>K.</w:t>
      </w:r>
      <w:r w:rsidRPr="00547CFA">
        <w:rPr>
          <w:b/>
          <w:sz w:val="24"/>
          <w:szCs w:val="24"/>
        </w:rPr>
        <w:tab/>
        <w:t>Availability of Prior Audit Reports and Working Papers</w:t>
      </w:r>
    </w:p>
    <w:p w14:paraId="361FC403" w14:textId="77777777" w:rsidR="0001152A" w:rsidRPr="00547CFA" w:rsidRDefault="0001152A">
      <w:pPr>
        <w:jc w:val="both"/>
        <w:rPr>
          <w:b/>
          <w:sz w:val="24"/>
          <w:szCs w:val="24"/>
        </w:rPr>
      </w:pPr>
    </w:p>
    <w:p w14:paraId="7BAF74DD" w14:textId="2344EEF8" w:rsidR="0001152A" w:rsidRPr="00547CFA" w:rsidRDefault="0001152A">
      <w:pPr>
        <w:ind w:left="1440"/>
        <w:jc w:val="both"/>
        <w:rPr>
          <w:sz w:val="24"/>
          <w:szCs w:val="24"/>
        </w:rPr>
      </w:pPr>
      <w:r w:rsidRPr="00547CFA">
        <w:rPr>
          <w:sz w:val="24"/>
          <w:szCs w:val="24"/>
        </w:rPr>
        <w:t>Interested proposers who wish to review prior years’ audit reports and management letters should contact</w:t>
      </w:r>
      <w:r w:rsidRPr="00AA4F39">
        <w:rPr>
          <w:sz w:val="24"/>
          <w:szCs w:val="24"/>
        </w:rPr>
        <w:t xml:space="preserve"> </w:t>
      </w:r>
      <w:r w:rsidRPr="00547CFA">
        <w:rPr>
          <w:sz w:val="24"/>
          <w:szCs w:val="24"/>
          <w:u w:val="single"/>
        </w:rPr>
        <w:t xml:space="preserve">                           </w:t>
      </w:r>
      <w:r w:rsidR="00AA4F39">
        <w:rPr>
          <w:sz w:val="24"/>
          <w:szCs w:val="24"/>
          <w:u w:val="single"/>
        </w:rPr>
        <w:t xml:space="preserve">   </w:t>
      </w:r>
      <w:r w:rsidRPr="00547CFA">
        <w:rPr>
          <w:sz w:val="24"/>
          <w:szCs w:val="24"/>
          <w:u w:val="single"/>
        </w:rPr>
        <w:t xml:space="preserve">     </w:t>
      </w:r>
      <w:r w:rsidRPr="00547CFA">
        <w:rPr>
          <w:sz w:val="24"/>
          <w:szCs w:val="24"/>
        </w:rPr>
        <w:t xml:space="preserve"> at </w:t>
      </w:r>
      <w:r w:rsidRPr="00547CFA">
        <w:rPr>
          <w:sz w:val="24"/>
          <w:szCs w:val="24"/>
          <w:u w:val="single"/>
        </w:rPr>
        <w:t xml:space="preserve">                                     </w:t>
      </w:r>
      <w:r w:rsidRPr="00547CFA">
        <w:rPr>
          <w:sz w:val="24"/>
          <w:szCs w:val="24"/>
        </w:rPr>
        <w:t xml:space="preserve">. </w:t>
      </w:r>
      <w:r w:rsidR="00AA4F39">
        <w:rPr>
          <w:sz w:val="24"/>
          <w:szCs w:val="24"/>
        </w:rPr>
        <w:t xml:space="preserve"> </w:t>
      </w:r>
      <w:r w:rsidRPr="00547CFA">
        <w:rPr>
          <w:sz w:val="24"/>
          <w:szCs w:val="24"/>
        </w:rPr>
        <w:t xml:space="preserve">The County will use its best efforts to make prior audit reports and supporting working papers available to proposers to aid their response to this request for proposals.  The County and proposers recognize and agree that all actions related to government </w:t>
      </w:r>
      <w:r w:rsidR="00A22045" w:rsidRPr="00547CFA">
        <w:rPr>
          <w:sz w:val="24"/>
          <w:szCs w:val="24"/>
        </w:rPr>
        <w:t xml:space="preserve">data </w:t>
      </w:r>
      <w:r w:rsidRPr="00547CFA">
        <w:rPr>
          <w:sz w:val="24"/>
          <w:szCs w:val="24"/>
        </w:rPr>
        <w:t>must comply with the Minnesota Government Data Practices Act, Minn. Stat. ch. 13.</w:t>
      </w:r>
    </w:p>
    <w:p w14:paraId="152330F5" w14:textId="0F966C38" w:rsidR="0001152A" w:rsidRDefault="0001152A">
      <w:pPr>
        <w:jc w:val="both"/>
        <w:rPr>
          <w:sz w:val="24"/>
          <w:szCs w:val="24"/>
        </w:rPr>
      </w:pPr>
    </w:p>
    <w:p w14:paraId="0219E56C" w14:textId="20C31E14" w:rsidR="0001152A" w:rsidRPr="00547CFA" w:rsidRDefault="00A76EE4" w:rsidP="00A76EE4">
      <w:pPr>
        <w:pStyle w:val="Level1"/>
        <w:jc w:val="both"/>
        <w:rPr>
          <w:b/>
          <w:sz w:val="24"/>
          <w:szCs w:val="24"/>
        </w:rPr>
      </w:pPr>
      <w:r w:rsidRPr="00A76EE4">
        <w:rPr>
          <w:b/>
          <w:sz w:val="24"/>
          <w:szCs w:val="24"/>
        </w:rPr>
        <w:t>I</w:t>
      </w:r>
      <w:r>
        <w:rPr>
          <w:b/>
          <w:sz w:val="24"/>
          <w:szCs w:val="24"/>
        </w:rPr>
        <w:t>V</w:t>
      </w:r>
      <w:r w:rsidRPr="00A76EE4">
        <w:rPr>
          <w:b/>
          <w:sz w:val="24"/>
          <w:szCs w:val="24"/>
        </w:rPr>
        <w:t>.</w:t>
      </w:r>
      <w:r w:rsidR="0001152A" w:rsidRPr="00547CFA">
        <w:rPr>
          <w:sz w:val="24"/>
          <w:szCs w:val="24"/>
        </w:rPr>
        <w:tab/>
      </w:r>
      <w:r w:rsidR="0001152A" w:rsidRPr="00547CFA">
        <w:rPr>
          <w:b/>
          <w:sz w:val="24"/>
          <w:szCs w:val="24"/>
          <w:u w:val="single"/>
        </w:rPr>
        <w:t>TIME</w:t>
      </w:r>
      <w:r w:rsidR="0001152A" w:rsidRPr="00A76EE4">
        <w:rPr>
          <w:b/>
          <w:sz w:val="24"/>
          <w:szCs w:val="24"/>
          <w:u w:val="single"/>
        </w:rPr>
        <w:t xml:space="preserve"> </w:t>
      </w:r>
      <w:r w:rsidR="0001152A" w:rsidRPr="00547CFA">
        <w:rPr>
          <w:b/>
          <w:sz w:val="24"/>
          <w:szCs w:val="24"/>
          <w:u w:val="single"/>
        </w:rPr>
        <w:t>REQUIREMENTS</w:t>
      </w:r>
    </w:p>
    <w:p w14:paraId="36831F7A" w14:textId="77777777" w:rsidR="0001152A" w:rsidRPr="00547CFA" w:rsidRDefault="0001152A">
      <w:pPr>
        <w:jc w:val="both"/>
        <w:rPr>
          <w:sz w:val="24"/>
          <w:szCs w:val="24"/>
        </w:rPr>
      </w:pPr>
    </w:p>
    <w:p w14:paraId="5F5B4A7C" w14:textId="77777777" w:rsidR="0001152A" w:rsidRPr="00547CFA" w:rsidRDefault="0001152A">
      <w:pPr>
        <w:ind w:left="720"/>
        <w:jc w:val="both"/>
        <w:rPr>
          <w:sz w:val="24"/>
          <w:szCs w:val="24"/>
        </w:rPr>
      </w:pPr>
      <w:r w:rsidRPr="00547CFA">
        <w:rPr>
          <w:sz w:val="24"/>
          <w:szCs w:val="24"/>
        </w:rPr>
        <w:t>The auditors must be able to meet the following essential dates for the fiscal year audit:</w:t>
      </w:r>
    </w:p>
    <w:p w14:paraId="4C456C9C" w14:textId="77777777" w:rsidR="0001152A" w:rsidRPr="00547CFA" w:rsidRDefault="0001152A">
      <w:pPr>
        <w:jc w:val="both"/>
        <w:rPr>
          <w:sz w:val="24"/>
          <w:szCs w:val="24"/>
        </w:rPr>
      </w:pPr>
    </w:p>
    <w:p w14:paraId="1E64764A" w14:textId="77777777" w:rsidR="0001152A" w:rsidRPr="00547CFA" w:rsidRDefault="0001152A">
      <w:pPr>
        <w:jc w:val="both"/>
        <w:rPr>
          <w:sz w:val="24"/>
          <w:szCs w:val="24"/>
        </w:rPr>
      </w:pPr>
      <w:r w:rsidRPr="00547CFA">
        <w:rPr>
          <w:sz w:val="24"/>
          <w:szCs w:val="24"/>
        </w:rPr>
        <w:tab/>
      </w:r>
      <w:r w:rsidRPr="00547CFA">
        <w:rPr>
          <w:sz w:val="24"/>
          <w:szCs w:val="24"/>
        </w:rPr>
        <w:tab/>
        <w:t>Preliminary work completed by December 31.</w:t>
      </w:r>
    </w:p>
    <w:p w14:paraId="0F1AB1A7" w14:textId="77777777" w:rsidR="0001152A" w:rsidRPr="00547CFA" w:rsidRDefault="0001152A">
      <w:pPr>
        <w:jc w:val="both"/>
        <w:rPr>
          <w:sz w:val="24"/>
          <w:szCs w:val="24"/>
        </w:rPr>
      </w:pPr>
      <w:r w:rsidRPr="00547CFA">
        <w:rPr>
          <w:sz w:val="24"/>
          <w:szCs w:val="24"/>
        </w:rPr>
        <w:tab/>
      </w:r>
      <w:r w:rsidRPr="00547CFA">
        <w:rPr>
          <w:sz w:val="24"/>
          <w:szCs w:val="24"/>
        </w:rPr>
        <w:tab/>
        <w:t xml:space="preserve">Fieldwork completed by </w:t>
      </w:r>
      <w:r w:rsidRPr="00547CFA">
        <w:rPr>
          <w:sz w:val="24"/>
          <w:szCs w:val="24"/>
          <w:u w:val="single"/>
        </w:rPr>
        <w:t xml:space="preserve">                               </w:t>
      </w:r>
      <w:r w:rsidRPr="00547CFA">
        <w:rPr>
          <w:sz w:val="24"/>
          <w:szCs w:val="24"/>
        </w:rPr>
        <w:t>.</w:t>
      </w:r>
    </w:p>
    <w:p w14:paraId="0E1E1310" w14:textId="77777777" w:rsidR="0001152A" w:rsidRPr="00547CFA" w:rsidRDefault="0001152A">
      <w:pPr>
        <w:jc w:val="both"/>
        <w:rPr>
          <w:sz w:val="24"/>
          <w:szCs w:val="24"/>
        </w:rPr>
      </w:pPr>
      <w:r w:rsidRPr="00547CFA">
        <w:rPr>
          <w:sz w:val="24"/>
          <w:szCs w:val="24"/>
        </w:rPr>
        <w:tab/>
      </w:r>
      <w:r w:rsidRPr="00547CFA">
        <w:rPr>
          <w:sz w:val="24"/>
          <w:szCs w:val="24"/>
        </w:rPr>
        <w:tab/>
        <w:t xml:space="preserve">Draft reports completed by </w:t>
      </w:r>
      <w:r w:rsidRPr="00547CFA">
        <w:rPr>
          <w:sz w:val="24"/>
          <w:szCs w:val="24"/>
          <w:u w:val="single"/>
        </w:rPr>
        <w:t xml:space="preserve">                               </w:t>
      </w:r>
      <w:r w:rsidRPr="00547CFA">
        <w:rPr>
          <w:sz w:val="24"/>
          <w:szCs w:val="24"/>
        </w:rPr>
        <w:t>.</w:t>
      </w:r>
    </w:p>
    <w:p w14:paraId="32CDF38D" w14:textId="77777777" w:rsidR="0001152A" w:rsidRPr="00547CFA" w:rsidRDefault="0001152A">
      <w:pPr>
        <w:jc w:val="both"/>
        <w:rPr>
          <w:sz w:val="24"/>
          <w:szCs w:val="24"/>
        </w:rPr>
      </w:pPr>
      <w:r w:rsidRPr="00547CFA">
        <w:rPr>
          <w:sz w:val="24"/>
          <w:szCs w:val="24"/>
        </w:rPr>
        <w:tab/>
      </w:r>
      <w:r w:rsidRPr="00547CFA">
        <w:rPr>
          <w:sz w:val="24"/>
          <w:szCs w:val="24"/>
        </w:rPr>
        <w:tab/>
        <w:t>Final printed and bound reports by September 25.</w:t>
      </w:r>
      <w:r w:rsidRPr="00547CFA">
        <w:rPr>
          <w:sz w:val="24"/>
          <w:szCs w:val="24"/>
          <w:vertAlign w:val="superscript"/>
        </w:rPr>
        <w:footnoteReference w:id="27"/>
      </w:r>
    </w:p>
    <w:p w14:paraId="22053E8B" w14:textId="02A79E45" w:rsidR="00322CCE" w:rsidRDefault="00322CCE">
      <w:pPr>
        <w:jc w:val="both"/>
        <w:rPr>
          <w:sz w:val="24"/>
          <w:szCs w:val="24"/>
        </w:rPr>
      </w:pPr>
    </w:p>
    <w:p w14:paraId="70CB9F81" w14:textId="148D1C06" w:rsidR="00A76EE4" w:rsidRDefault="00A76EE4" w:rsidP="00A76EE4">
      <w:pPr>
        <w:pStyle w:val="Level1"/>
        <w:jc w:val="both"/>
        <w:rPr>
          <w:b/>
          <w:sz w:val="24"/>
          <w:szCs w:val="24"/>
          <w:u w:val="single"/>
        </w:rPr>
      </w:pPr>
      <w:r w:rsidRPr="00A76EE4">
        <w:rPr>
          <w:b/>
          <w:sz w:val="24"/>
          <w:szCs w:val="24"/>
        </w:rPr>
        <w:t>V.</w:t>
      </w:r>
      <w:r w:rsidR="0001152A" w:rsidRPr="00547CFA">
        <w:rPr>
          <w:sz w:val="24"/>
          <w:szCs w:val="24"/>
        </w:rPr>
        <w:tab/>
      </w:r>
      <w:r w:rsidR="0001152A" w:rsidRPr="00547CFA">
        <w:rPr>
          <w:b/>
          <w:sz w:val="24"/>
          <w:szCs w:val="24"/>
          <w:u w:val="single"/>
        </w:rPr>
        <w:t>ASSISTANCE TO BE PROVIDED TO THE AUDITOR AND REPORT</w:t>
      </w:r>
    </w:p>
    <w:p w14:paraId="3E3D1790" w14:textId="72639157" w:rsidR="0001152A" w:rsidRPr="00547CFA" w:rsidRDefault="0001152A" w:rsidP="00A76EE4">
      <w:pPr>
        <w:pStyle w:val="Level1"/>
        <w:ind w:firstLine="720"/>
        <w:jc w:val="both"/>
        <w:rPr>
          <w:b/>
          <w:sz w:val="24"/>
          <w:szCs w:val="24"/>
        </w:rPr>
      </w:pPr>
      <w:r w:rsidRPr="00A76EE4">
        <w:rPr>
          <w:b/>
          <w:sz w:val="24"/>
          <w:szCs w:val="24"/>
        </w:rPr>
        <w:t xml:space="preserve"> </w:t>
      </w:r>
      <w:r w:rsidRPr="00547CFA">
        <w:rPr>
          <w:b/>
          <w:sz w:val="24"/>
          <w:szCs w:val="24"/>
          <w:u w:val="single"/>
        </w:rPr>
        <w:t>PREPARATION</w:t>
      </w:r>
    </w:p>
    <w:p w14:paraId="48BDCA93" w14:textId="77777777" w:rsidR="0001152A" w:rsidRPr="00547CFA" w:rsidRDefault="0001152A">
      <w:pPr>
        <w:jc w:val="both"/>
        <w:rPr>
          <w:b/>
          <w:sz w:val="24"/>
          <w:szCs w:val="24"/>
        </w:rPr>
      </w:pPr>
    </w:p>
    <w:p w14:paraId="34114C62" w14:textId="77777777" w:rsidR="0001152A" w:rsidRPr="00547CFA" w:rsidRDefault="0001152A">
      <w:pPr>
        <w:jc w:val="both"/>
        <w:rPr>
          <w:sz w:val="24"/>
          <w:szCs w:val="24"/>
        </w:rPr>
      </w:pPr>
      <w:r w:rsidRPr="00547CFA">
        <w:rPr>
          <w:b/>
          <w:sz w:val="24"/>
          <w:szCs w:val="24"/>
        </w:rPr>
        <w:tab/>
        <w:t>A.</w:t>
      </w:r>
      <w:r w:rsidRPr="00547CFA">
        <w:rPr>
          <w:b/>
          <w:sz w:val="24"/>
          <w:szCs w:val="24"/>
        </w:rPr>
        <w:tab/>
        <w:t>Finance Department and Clerical Assistance</w:t>
      </w:r>
      <w:r w:rsidRPr="00547CFA">
        <w:rPr>
          <w:sz w:val="24"/>
          <w:szCs w:val="24"/>
          <w:vertAlign w:val="superscript"/>
        </w:rPr>
        <w:footnoteReference w:id="28"/>
      </w:r>
    </w:p>
    <w:p w14:paraId="16AC236C" w14:textId="77777777" w:rsidR="0001152A" w:rsidRPr="00547CFA" w:rsidRDefault="0001152A">
      <w:pPr>
        <w:jc w:val="both"/>
        <w:rPr>
          <w:sz w:val="24"/>
          <w:szCs w:val="24"/>
        </w:rPr>
      </w:pPr>
    </w:p>
    <w:p w14:paraId="224F820D" w14:textId="26A812F7" w:rsidR="00AA4F39" w:rsidRDefault="0001152A" w:rsidP="00AA4F39">
      <w:pPr>
        <w:ind w:left="1440"/>
        <w:jc w:val="both"/>
        <w:rPr>
          <w:sz w:val="24"/>
          <w:szCs w:val="24"/>
        </w:rPr>
      </w:pPr>
      <w:r w:rsidRPr="00547CFA">
        <w:rPr>
          <w:sz w:val="24"/>
          <w:szCs w:val="24"/>
        </w:rPr>
        <w:t xml:space="preserve">The </w:t>
      </w:r>
      <w:r w:rsidR="00AA4F39">
        <w:rPr>
          <w:sz w:val="24"/>
          <w:szCs w:val="24"/>
        </w:rPr>
        <w:t>F</w:t>
      </w:r>
      <w:r w:rsidRPr="00547CFA">
        <w:rPr>
          <w:sz w:val="24"/>
          <w:szCs w:val="24"/>
        </w:rPr>
        <w:t xml:space="preserve">inance </w:t>
      </w:r>
      <w:r w:rsidR="00AA4F39">
        <w:rPr>
          <w:sz w:val="24"/>
          <w:szCs w:val="24"/>
        </w:rPr>
        <w:t>D</w:t>
      </w:r>
      <w:r w:rsidRPr="00547CFA">
        <w:rPr>
          <w:sz w:val="24"/>
          <w:szCs w:val="24"/>
        </w:rPr>
        <w:t>epartment/</w:t>
      </w:r>
      <w:r w:rsidR="00AA4F39">
        <w:rPr>
          <w:sz w:val="24"/>
          <w:szCs w:val="24"/>
        </w:rPr>
        <w:t>C</w:t>
      </w:r>
      <w:r w:rsidRPr="00547CFA">
        <w:rPr>
          <w:sz w:val="24"/>
          <w:szCs w:val="24"/>
        </w:rPr>
        <w:t xml:space="preserve">ounty </w:t>
      </w:r>
      <w:r w:rsidR="00AA4F39">
        <w:rPr>
          <w:sz w:val="24"/>
          <w:szCs w:val="24"/>
        </w:rPr>
        <w:t>A</w:t>
      </w:r>
      <w:r w:rsidRPr="00547CFA">
        <w:rPr>
          <w:sz w:val="24"/>
          <w:szCs w:val="24"/>
        </w:rPr>
        <w:t xml:space="preserve">uditor’s </w:t>
      </w:r>
      <w:r w:rsidR="00AA4F39">
        <w:rPr>
          <w:sz w:val="24"/>
          <w:szCs w:val="24"/>
        </w:rPr>
        <w:t>Of</w:t>
      </w:r>
      <w:r w:rsidRPr="00547CFA">
        <w:rPr>
          <w:sz w:val="24"/>
          <w:szCs w:val="24"/>
        </w:rPr>
        <w:t>fice staff and responsible management personnel will be available during the audit to assist the firm by providing information, documentation</w:t>
      </w:r>
      <w:r w:rsidR="00AA4F39">
        <w:rPr>
          <w:sz w:val="24"/>
          <w:szCs w:val="24"/>
        </w:rPr>
        <w:t>,</w:t>
      </w:r>
      <w:r w:rsidRPr="00547CFA">
        <w:rPr>
          <w:sz w:val="24"/>
          <w:szCs w:val="24"/>
        </w:rPr>
        <w:t xml:space="preserve"> and explanations. </w:t>
      </w:r>
      <w:r w:rsidR="00AA4F39">
        <w:rPr>
          <w:sz w:val="24"/>
          <w:szCs w:val="24"/>
        </w:rPr>
        <w:t xml:space="preserve"> </w:t>
      </w:r>
      <w:r w:rsidRPr="00547CFA">
        <w:rPr>
          <w:sz w:val="24"/>
          <w:szCs w:val="24"/>
        </w:rPr>
        <w:t>The preparation of confirmations will be the responsibility of the County as directed by the auditor.</w:t>
      </w:r>
      <w:r w:rsidR="00AA4F39">
        <w:rPr>
          <w:sz w:val="24"/>
          <w:szCs w:val="24"/>
        </w:rPr>
        <w:br w:type="page"/>
      </w:r>
    </w:p>
    <w:p w14:paraId="13E0C956" w14:textId="5C9FB48E" w:rsidR="0001152A" w:rsidRPr="00547CFA" w:rsidRDefault="0001152A" w:rsidP="00AA4F39">
      <w:pPr>
        <w:widowControl/>
        <w:ind w:left="1440"/>
        <w:rPr>
          <w:sz w:val="24"/>
          <w:szCs w:val="24"/>
        </w:rPr>
      </w:pPr>
      <w:r w:rsidRPr="00547CFA">
        <w:rPr>
          <w:sz w:val="24"/>
          <w:szCs w:val="24"/>
        </w:rPr>
        <w:lastRenderedPageBreak/>
        <w:t>In an effort to contain audit costs, the County has historically prepared as many audit worksheets and schedules as is practical to reduce the clerical work to be performed by the independent auditor.  It wishes to continue this practice.</w:t>
      </w:r>
    </w:p>
    <w:p w14:paraId="31989FFD" w14:textId="77777777" w:rsidR="0001152A" w:rsidRPr="00547CFA" w:rsidRDefault="0001152A">
      <w:pPr>
        <w:jc w:val="both"/>
        <w:rPr>
          <w:sz w:val="24"/>
          <w:szCs w:val="24"/>
        </w:rPr>
      </w:pPr>
    </w:p>
    <w:p w14:paraId="473E8C25" w14:textId="77777777" w:rsidR="0001152A" w:rsidRPr="00547CFA" w:rsidRDefault="0001152A">
      <w:pPr>
        <w:jc w:val="both"/>
        <w:rPr>
          <w:b/>
          <w:sz w:val="24"/>
          <w:szCs w:val="24"/>
        </w:rPr>
      </w:pPr>
      <w:r w:rsidRPr="00547CFA">
        <w:rPr>
          <w:b/>
          <w:sz w:val="24"/>
          <w:szCs w:val="24"/>
        </w:rPr>
        <w:tab/>
        <w:t>B.</w:t>
      </w:r>
      <w:r w:rsidRPr="00547CFA">
        <w:rPr>
          <w:b/>
          <w:sz w:val="24"/>
          <w:szCs w:val="24"/>
        </w:rPr>
        <w:tab/>
        <w:t>Report Preparation</w:t>
      </w:r>
      <w:r w:rsidRPr="00547CFA">
        <w:rPr>
          <w:b/>
          <w:sz w:val="24"/>
          <w:szCs w:val="24"/>
          <w:vertAlign w:val="superscript"/>
        </w:rPr>
        <w:footnoteReference w:id="29"/>
      </w:r>
    </w:p>
    <w:p w14:paraId="45933C1C" w14:textId="77777777" w:rsidR="0001152A" w:rsidRPr="00547CFA" w:rsidRDefault="0001152A">
      <w:pPr>
        <w:jc w:val="both"/>
        <w:rPr>
          <w:b/>
          <w:sz w:val="24"/>
          <w:szCs w:val="24"/>
        </w:rPr>
      </w:pPr>
    </w:p>
    <w:p w14:paraId="3C75E1C1" w14:textId="21DBC4F3" w:rsidR="0001152A" w:rsidRPr="00547CFA" w:rsidRDefault="0001152A">
      <w:pPr>
        <w:ind w:left="1440"/>
        <w:jc w:val="both"/>
        <w:rPr>
          <w:sz w:val="24"/>
          <w:szCs w:val="24"/>
        </w:rPr>
      </w:pPr>
      <w:r w:rsidRPr="00547CFA">
        <w:rPr>
          <w:sz w:val="24"/>
          <w:szCs w:val="24"/>
        </w:rPr>
        <w:t>Report preparation, editing</w:t>
      </w:r>
      <w:r w:rsidR="00AA4F39">
        <w:rPr>
          <w:sz w:val="24"/>
          <w:szCs w:val="24"/>
        </w:rPr>
        <w:t>,</w:t>
      </w:r>
      <w:r w:rsidRPr="00547CFA">
        <w:rPr>
          <w:sz w:val="24"/>
          <w:szCs w:val="24"/>
        </w:rPr>
        <w:t xml:space="preserve"> and printing shall be the responsibility of the auditor. The County will prepare covers and dividers.</w:t>
      </w:r>
    </w:p>
    <w:p w14:paraId="125C13BD" w14:textId="04B82A1D" w:rsidR="00FC4EF5" w:rsidRDefault="00FC4EF5">
      <w:pPr>
        <w:jc w:val="both"/>
        <w:rPr>
          <w:b/>
          <w:sz w:val="24"/>
          <w:szCs w:val="24"/>
        </w:rPr>
      </w:pPr>
    </w:p>
    <w:p w14:paraId="28345189" w14:textId="77777777" w:rsidR="00AA4F39" w:rsidRPr="00547CFA" w:rsidRDefault="00AA4F39">
      <w:pPr>
        <w:jc w:val="both"/>
        <w:rPr>
          <w:b/>
          <w:sz w:val="24"/>
          <w:szCs w:val="24"/>
        </w:rPr>
      </w:pPr>
    </w:p>
    <w:p w14:paraId="70768604" w14:textId="72AF0318" w:rsidR="0001152A" w:rsidRPr="00547CFA" w:rsidRDefault="00A76EE4">
      <w:pPr>
        <w:jc w:val="both"/>
        <w:rPr>
          <w:sz w:val="24"/>
          <w:szCs w:val="24"/>
        </w:rPr>
      </w:pPr>
      <w:r>
        <w:rPr>
          <w:b/>
          <w:sz w:val="24"/>
          <w:szCs w:val="24"/>
        </w:rPr>
        <w:t>VI</w:t>
      </w:r>
      <w:r w:rsidR="0001152A" w:rsidRPr="00547CFA">
        <w:rPr>
          <w:b/>
          <w:sz w:val="24"/>
          <w:szCs w:val="24"/>
        </w:rPr>
        <w:t>.</w:t>
      </w:r>
      <w:r w:rsidR="0001152A" w:rsidRPr="00547CFA">
        <w:rPr>
          <w:b/>
          <w:sz w:val="24"/>
          <w:szCs w:val="24"/>
        </w:rPr>
        <w:tab/>
      </w:r>
      <w:r w:rsidR="0001152A" w:rsidRPr="00547CFA">
        <w:rPr>
          <w:b/>
          <w:sz w:val="24"/>
          <w:szCs w:val="24"/>
          <w:u w:val="single"/>
        </w:rPr>
        <w:t>PROPOSAL REQUIREMENTS</w:t>
      </w:r>
    </w:p>
    <w:p w14:paraId="0E003C1F" w14:textId="77777777" w:rsidR="0001152A" w:rsidRPr="00547CFA" w:rsidRDefault="0001152A">
      <w:pPr>
        <w:jc w:val="both"/>
        <w:rPr>
          <w:sz w:val="24"/>
          <w:szCs w:val="24"/>
        </w:rPr>
      </w:pPr>
    </w:p>
    <w:p w14:paraId="3A0F1DB2" w14:textId="77777777" w:rsidR="0001152A" w:rsidRPr="00547CFA" w:rsidRDefault="0001152A">
      <w:pPr>
        <w:jc w:val="both"/>
        <w:rPr>
          <w:b/>
          <w:sz w:val="24"/>
          <w:szCs w:val="24"/>
        </w:rPr>
      </w:pPr>
      <w:r w:rsidRPr="00547CFA">
        <w:rPr>
          <w:b/>
          <w:sz w:val="24"/>
          <w:szCs w:val="24"/>
        </w:rPr>
        <w:tab/>
        <w:t>A.</w:t>
      </w:r>
      <w:r w:rsidRPr="00547CFA">
        <w:rPr>
          <w:b/>
          <w:sz w:val="24"/>
          <w:szCs w:val="24"/>
        </w:rPr>
        <w:tab/>
        <w:t>General Requirements</w:t>
      </w:r>
    </w:p>
    <w:p w14:paraId="70F3047C" w14:textId="77777777" w:rsidR="0001152A" w:rsidRPr="00547CFA" w:rsidRDefault="0001152A">
      <w:pPr>
        <w:jc w:val="both"/>
        <w:rPr>
          <w:b/>
          <w:sz w:val="24"/>
          <w:szCs w:val="24"/>
        </w:rPr>
      </w:pPr>
    </w:p>
    <w:p w14:paraId="36000C8C" w14:textId="77777777" w:rsidR="0001152A" w:rsidRPr="00547CFA" w:rsidRDefault="0001152A">
      <w:pPr>
        <w:ind w:left="1440"/>
        <w:jc w:val="both"/>
        <w:rPr>
          <w:sz w:val="24"/>
          <w:szCs w:val="24"/>
        </w:rPr>
      </w:pPr>
      <w:r w:rsidRPr="00547CFA">
        <w:rPr>
          <w:b/>
          <w:sz w:val="24"/>
          <w:szCs w:val="24"/>
        </w:rPr>
        <w:t>1.</w:t>
      </w:r>
      <w:r w:rsidRPr="00547CFA">
        <w:rPr>
          <w:b/>
          <w:sz w:val="24"/>
          <w:szCs w:val="24"/>
        </w:rPr>
        <w:tab/>
        <w:t>Inquiries</w:t>
      </w:r>
    </w:p>
    <w:p w14:paraId="3AEE284F" w14:textId="77777777" w:rsidR="0001152A" w:rsidRPr="00547CFA" w:rsidRDefault="0001152A">
      <w:pPr>
        <w:jc w:val="both"/>
        <w:rPr>
          <w:sz w:val="24"/>
          <w:szCs w:val="24"/>
        </w:rPr>
      </w:pPr>
    </w:p>
    <w:p w14:paraId="5D8D232F" w14:textId="685D7E66" w:rsidR="0001152A" w:rsidRDefault="0001152A">
      <w:pPr>
        <w:ind w:left="2160"/>
        <w:jc w:val="both"/>
        <w:rPr>
          <w:sz w:val="24"/>
          <w:szCs w:val="24"/>
        </w:rPr>
      </w:pPr>
      <w:r w:rsidRPr="00547CFA">
        <w:rPr>
          <w:sz w:val="24"/>
          <w:szCs w:val="24"/>
        </w:rPr>
        <w:t>Inquiries concerning the request for proposals and the subject of the request for proposals must be made to:</w:t>
      </w:r>
      <w:r w:rsidRPr="00547CFA">
        <w:rPr>
          <w:sz w:val="24"/>
          <w:szCs w:val="24"/>
          <w:vertAlign w:val="superscript"/>
        </w:rPr>
        <w:footnoteReference w:id="30"/>
      </w:r>
    </w:p>
    <w:p w14:paraId="65C6ED8A" w14:textId="55603150" w:rsidR="009A25DD" w:rsidRDefault="009A25DD">
      <w:pPr>
        <w:ind w:left="2160"/>
        <w:jc w:val="both"/>
        <w:rPr>
          <w:sz w:val="24"/>
          <w:szCs w:val="24"/>
        </w:rPr>
      </w:pPr>
    </w:p>
    <w:p w14:paraId="6650B0A3" w14:textId="7E70D0EB" w:rsidR="009A25DD" w:rsidRPr="00547CFA" w:rsidRDefault="009A25DD">
      <w:pPr>
        <w:ind w:left="2160"/>
        <w:jc w:val="both"/>
        <w:rPr>
          <w:sz w:val="24"/>
          <w:szCs w:val="24"/>
        </w:rPr>
      </w:pPr>
      <w:r>
        <w:rPr>
          <w:sz w:val="24"/>
          <w:szCs w:val="24"/>
        </w:rPr>
        <w:t>Contact name and information</w:t>
      </w:r>
    </w:p>
    <w:p w14:paraId="0A8B9CAB" w14:textId="77777777" w:rsidR="0001152A" w:rsidRPr="00547CFA" w:rsidRDefault="0001152A">
      <w:pPr>
        <w:pStyle w:val="p1"/>
        <w:tabs>
          <w:tab w:val="clear" w:pos="0"/>
          <w:tab w:val="clear" w:pos="204"/>
        </w:tabs>
        <w:rPr>
          <w:sz w:val="24"/>
          <w:szCs w:val="24"/>
        </w:rPr>
      </w:pPr>
    </w:p>
    <w:p w14:paraId="378F3933" w14:textId="77777777" w:rsidR="0001152A" w:rsidRPr="00547CFA" w:rsidRDefault="0001152A">
      <w:pPr>
        <w:pStyle w:val="Level3"/>
        <w:ind w:left="1440"/>
        <w:jc w:val="both"/>
        <w:rPr>
          <w:b/>
          <w:sz w:val="24"/>
          <w:szCs w:val="24"/>
        </w:rPr>
      </w:pPr>
      <w:r w:rsidRPr="00547CFA">
        <w:rPr>
          <w:b/>
          <w:bCs/>
          <w:sz w:val="24"/>
          <w:szCs w:val="24"/>
        </w:rPr>
        <w:t>2.</w:t>
      </w:r>
      <w:r w:rsidRPr="00547CFA">
        <w:rPr>
          <w:b/>
          <w:bCs/>
          <w:sz w:val="24"/>
          <w:szCs w:val="24"/>
        </w:rPr>
        <w:tab/>
      </w:r>
      <w:r w:rsidRPr="00547CFA">
        <w:rPr>
          <w:b/>
          <w:sz w:val="24"/>
          <w:szCs w:val="24"/>
        </w:rPr>
        <w:t>Submission of Proposals</w:t>
      </w:r>
    </w:p>
    <w:p w14:paraId="0C92286E" w14:textId="77777777" w:rsidR="0001152A" w:rsidRPr="00547CFA" w:rsidRDefault="0001152A">
      <w:pPr>
        <w:pStyle w:val="p1"/>
        <w:tabs>
          <w:tab w:val="clear" w:pos="0"/>
          <w:tab w:val="clear" w:pos="204"/>
        </w:tabs>
        <w:rPr>
          <w:sz w:val="24"/>
          <w:szCs w:val="24"/>
        </w:rPr>
      </w:pPr>
    </w:p>
    <w:p w14:paraId="5E25C1B3" w14:textId="19F066A1" w:rsidR="0001152A" w:rsidRPr="00547CFA" w:rsidRDefault="0001152A">
      <w:pPr>
        <w:ind w:left="2160"/>
        <w:jc w:val="both"/>
        <w:rPr>
          <w:sz w:val="24"/>
          <w:szCs w:val="24"/>
        </w:rPr>
      </w:pPr>
      <w:r w:rsidRPr="00547CFA">
        <w:rPr>
          <w:sz w:val="24"/>
          <w:szCs w:val="24"/>
        </w:rPr>
        <w:t xml:space="preserve">The following material is required to be received by </w:t>
      </w:r>
      <w:r w:rsidRPr="00547CFA">
        <w:rPr>
          <w:sz w:val="24"/>
          <w:szCs w:val="24"/>
          <w:u w:val="single"/>
        </w:rPr>
        <w:t xml:space="preserve">                  </w:t>
      </w:r>
      <w:r w:rsidRPr="00547CFA">
        <w:rPr>
          <w:i/>
          <w:sz w:val="24"/>
          <w:szCs w:val="24"/>
        </w:rPr>
        <w:t xml:space="preserve">, </w:t>
      </w:r>
      <w:r w:rsidRPr="00547CFA">
        <w:rPr>
          <w:sz w:val="24"/>
          <w:szCs w:val="24"/>
        </w:rPr>
        <w:t>20</w:t>
      </w:r>
      <w:r w:rsidR="00C753D5" w:rsidRPr="00547CFA">
        <w:rPr>
          <w:sz w:val="24"/>
          <w:szCs w:val="24"/>
        </w:rPr>
        <w:t>1</w:t>
      </w:r>
      <w:r w:rsidRPr="00547CFA">
        <w:rPr>
          <w:sz w:val="24"/>
          <w:szCs w:val="24"/>
        </w:rPr>
        <w:t>_</w:t>
      </w:r>
      <w:r w:rsidRPr="00547CFA">
        <w:rPr>
          <w:sz w:val="24"/>
          <w:szCs w:val="24"/>
          <w:vertAlign w:val="superscript"/>
        </w:rPr>
        <w:footnoteReference w:id="31"/>
      </w:r>
      <w:r w:rsidR="00AA4F39">
        <w:rPr>
          <w:sz w:val="24"/>
          <w:szCs w:val="24"/>
        </w:rPr>
        <w:t>,</w:t>
      </w:r>
      <w:r w:rsidRPr="00547CFA">
        <w:rPr>
          <w:sz w:val="24"/>
          <w:szCs w:val="24"/>
        </w:rPr>
        <w:t xml:space="preserve"> for a proposing firm to be considered:</w:t>
      </w:r>
    </w:p>
    <w:p w14:paraId="6984E3A4" w14:textId="77777777" w:rsidR="0001152A" w:rsidRPr="00547CFA" w:rsidRDefault="0001152A">
      <w:pPr>
        <w:jc w:val="both"/>
        <w:rPr>
          <w:sz w:val="24"/>
          <w:szCs w:val="24"/>
        </w:rPr>
      </w:pPr>
    </w:p>
    <w:p w14:paraId="2A1DEED5" w14:textId="1AFB9BE7" w:rsidR="0001152A" w:rsidRPr="00547CFA" w:rsidRDefault="00AA4F39" w:rsidP="00AA4F39">
      <w:pPr>
        <w:pStyle w:val="Level4"/>
        <w:ind w:left="2880" w:hanging="720"/>
        <w:jc w:val="both"/>
        <w:rPr>
          <w:sz w:val="24"/>
          <w:szCs w:val="24"/>
        </w:rPr>
      </w:pPr>
      <w:r>
        <w:rPr>
          <w:sz w:val="24"/>
          <w:szCs w:val="24"/>
        </w:rPr>
        <w:t>a.</w:t>
      </w:r>
      <w:r w:rsidR="0001152A" w:rsidRPr="00547CFA">
        <w:rPr>
          <w:sz w:val="24"/>
          <w:szCs w:val="24"/>
        </w:rPr>
        <w:tab/>
        <w:t xml:space="preserve">A master copy (so marked) of the </w:t>
      </w:r>
      <w:r>
        <w:rPr>
          <w:sz w:val="24"/>
          <w:szCs w:val="24"/>
        </w:rPr>
        <w:t>p</w:t>
      </w:r>
      <w:r w:rsidR="0001152A" w:rsidRPr="00547CFA">
        <w:rPr>
          <w:sz w:val="24"/>
          <w:szCs w:val="24"/>
        </w:rPr>
        <w:t xml:space="preserve">roposal and </w:t>
      </w:r>
      <w:r>
        <w:rPr>
          <w:sz w:val="24"/>
          <w:szCs w:val="24"/>
        </w:rPr>
        <w:t>two (</w:t>
      </w:r>
      <w:r w:rsidR="0001152A" w:rsidRPr="00547CFA">
        <w:rPr>
          <w:sz w:val="24"/>
          <w:szCs w:val="24"/>
        </w:rPr>
        <w:t>2</w:t>
      </w:r>
      <w:r>
        <w:rPr>
          <w:sz w:val="24"/>
          <w:szCs w:val="24"/>
        </w:rPr>
        <w:t>)</w:t>
      </w:r>
      <w:r w:rsidR="0001152A" w:rsidRPr="00547CFA">
        <w:rPr>
          <w:sz w:val="24"/>
          <w:szCs w:val="24"/>
        </w:rPr>
        <w:t xml:space="preserve"> copies</w:t>
      </w:r>
      <w:r w:rsidR="0001152A" w:rsidRPr="00547CFA">
        <w:rPr>
          <w:sz w:val="24"/>
          <w:szCs w:val="24"/>
          <w:vertAlign w:val="superscript"/>
        </w:rPr>
        <w:footnoteReference w:id="32"/>
      </w:r>
      <w:r w:rsidR="0001152A" w:rsidRPr="00547CFA">
        <w:rPr>
          <w:sz w:val="24"/>
          <w:szCs w:val="24"/>
        </w:rPr>
        <w:t xml:space="preserve"> to include the following:</w:t>
      </w:r>
    </w:p>
    <w:p w14:paraId="59603C91" w14:textId="77777777" w:rsidR="0001152A" w:rsidRPr="00547CFA" w:rsidRDefault="0001152A">
      <w:pPr>
        <w:jc w:val="both"/>
        <w:rPr>
          <w:sz w:val="24"/>
          <w:szCs w:val="24"/>
        </w:rPr>
      </w:pPr>
    </w:p>
    <w:p w14:paraId="5C0062B0"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sz w:val="24"/>
          <w:szCs w:val="24"/>
        </w:rPr>
        <w:tab/>
      </w:r>
      <w:r w:rsidRPr="00547CFA">
        <w:rPr>
          <w:sz w:val="24"/>
          <w:szCs w:val="24"/>
        </w:rPr>
        <w:tab/>
        <w:t>i.</w:t>
      </w:r>
      <w:r w:rsidRPr="00547CFA">
        <w:rPr>
          <w:sz w:val="24"/>
          <w:szCs w:val="24"/>
        </w:rPr>
        <w:tab/>
        <w:t>Title Page</w:t>
      </w:r>
    </w:p>
    <w:p w14:paraId="15D6D5E1" w14:textId="77777777" w:rsidR="0001152A" w:rsidRPr="00547CFA" w:rsidRDefault="0001152A">
      <w:pPr>
        <w:jc w:val="both"/>
        <w:rPr>
          <w:sz w:val="24"/>
          <w:szCs w:val="24"/>
        </w:rPr>
      </w:pPr>
    </w:p>
    <w:p w14:paraId="6DD7C757" w14:textId="487CDCF4" w:rsidR="0001152A" w:rsidRPr="00547CFA" w:rsidRDefault="0001152A">
      <w:pPr>
        <w:ind w:left="3600"/>
        <w:jc w:val="both"/>
        <w:rPr>
          <w:sz w:val="24"/>
          <w:szCs w:val="24"/>
        </w:rPr>
      </w:pPr>
      <w:r w:rsidRPr="00547CFA">
        <w:rPr>
          <w:sz w:val="24"/>
          <w:szCs w:val="24"/>
        </w:rPr>
        <w:t>Title page showing the request for proposals subject; the firm’s name; the name, address</w:t>
      </w:r>
      <w:r w:rsidR="00AA4F39">
        <w:rPr>
          <w:sz w:val="24"/>
          <w:szCs w:val="24"/>
        </w:rPr>
        <w:t>,</w:t>
      </w:r>
      <w:r w:rsidRPr="00547CFA">
        <w:rPr>
          <w:sz w:val="24"/>
          <w:szCs w:val="24"/>
        </w:rPr>
        <w:t xml:space="preserve"> and telephone number of the contact person; and the date of the proposal.</w:t>
      </w:r>
    </w:p>
    <w:p w14:paraId="0A075410" w14:textId="77777777" w:rsidR="0001152A" w:rsidRPr="00547CFA" w:rsidRDefault="0001152A">
      <w:pPr>
        <w:jc w:val="both"/>
        <w:rPr>
          <w:sz w:val="24"/>
          <w:szCs w:val="24"/>
        </w:rPr>
      </w:pPr>
    </w:p>
    <w:p w14:paraId="56309C3D"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sz w:val="24"/>
          <w:szCs w:val="24"/>
        </w:rPr>
        <w:tab/>
      </w:r>
      <w:r w:rsidRPr="00547CFA">
        <w:rPr>
          <w:sz w:val="24"/>
          <w:szCs w:val="24"/>
        </w:rPr>
        <w:tab/>
        <w:t>ii.</w:t>
      </w:r>
      <w:r w:rsidRPr="00547CFA">
        <w:rPr>
          <w:sz w:val="24"/>
          <w:szCs w:val="24"/>
        </w:rPr>
        <w:tab/>
        <w:t>Table of Contents</w:t>
      </w:r>
    </w:p>
    <w:p w14:paraId="21E6B35E" w14:textId="4F8275C8" w:rsidR="00A76EE4" w:rsidRDefault="00A76EE4">
      <w:pPr>
        <w:widowControl/>
        <w:rPr>
          <w:sz w:val="24"/>
          <w:szCs w:val="24"/>
        </w:rPr>
      </w:pPr>
      <w:r>
        <w:rPr>
          <w:sz w:val="24"/>
          <w:szCs w:val="24"/>
        </w:rPr>
        <w:br w:type="page"/>
      </w:r>
    </w:p>
    <w:p w14:paraId="2A7BE382" w14:textId="77777777" w:rsidR="0001152A" w:rsidRPr="00547CFA" w:rsidRDefault="0001152A">
      <w:pPr>
        <w:jc w:val="both"/>
        <w:rPr>
          <w:sz w:val="24"/>
          <w:szCs w:val="24"/>
        </w:rPr>
      </w:pPr>
      <w:r w:rsidRPr="00547CFA">
        <w:rPr>
          <w:sz w:val="24"/>
          <w:szCs w:val="24"/>
        </w:rPr>
        <w:lastRenderedPageBreak/>
        <w:tab/>
      </w:r>
      <w:r w:rsidRPr="00547CFA">
        <w:rPr>
          <w:sz w:val="24"/>
          <w:szCs w:val="24"/>
        </w:rPr>
        <w:tab/>
      </w:r>
      <w:r w:rsidRPr="00547CFA">
        <w:rPr>
          <w:sz w:val="24"/>
          <w:szCs w:val="24"/>
        </w:rPr>
        <w:tab/>
      </w:r>
      <w:r w:rsidRPr="00547CFA">
        <w:rPr>
          <w:sz w:val="24"/>
          <w:szCs w:val="24"/>
        </w:rPr>
        <w:tab/>
        <w:t>iii.</w:t>
      </w:r>
      <w:r w:rsidRPr="00547CFA">
        <w:rPr>
          <w:sz w:val="24"/>
          <w:szCs w:val="24"/>
        </w:rPr>
        <w:tab/>
        <w:t>Transmittal Letter</w:t>
      </w:r>
    </w:p>
    <w:p w14:paraId="6DD3BB34" w14:textId="77777777" w:rsidR="0001152A" w:rsidRPr="00547CFA" w:rsidRDefault="0001152A">
      <w:pPr>
        <w:jc w:val="both"/>
        <w:rPr>
          <w:sz w:val="24"/>
          <w:szCs w:val="24"/>
        </w:rPr>
      </w:pPr>
    </w:p>
    <w:p w14:paraId="6EC1B6F2" w14:textId="053ECC3C" w:rsidR="0001152A" w:rsidRPr="00547CFA" w:rsidRDefault="0001152A">
      <w:pPr>
        <w:ind w:left="3600"/>
        <w:jc w:val="both"/>
        <w:rPr>
          <w:sz w:val="24"/>
          <w:szCs w:val="24"/>
        </w:rPr>
      </w:pPr>
      <w:r w:rsidRPr="00547CFA">
        <w:rPr>
          <w:sz w:val="24"/>
          <w:szCs w:val="24"/>
        </w:rPr>
        <w:t>A signed letter of transmittal briefly stating the proposer</w:t>
      </w:r>
      <w:r w:rsidR="00C753D5" w:rsidRPr="00547CFA">
        <w:rPr>
          <w:sz w:val="24"/>
          <w:szCs w:val="24"/>
        </w:rPr>
        <w:t>’</w:t>
      </w:r>
      <w:r w:rsidRPr="00547CFA">
        <w:rPr>
          <w:sz w:val="24"/>
          <w:szCs w:val="24"/>
        </w:rPr>
        <w:t>s understanding of the work to be done, the commitment to perform the work within the time period, a statement why the firm believes itself to be best qualified to perform the engagement</w:t>
      </w:r>
      <w:r w:rsidR="007B480D">
        <w:rPr>
          <w:sz w:val="24"/>
          <w:szCs w:val="24"/>
        </w:rPr>
        <w:t>,</w:t>
      </w:r>
      <w:r w:rsidRPr="00547CFA">
        <w:rPr>
          <w:sz w:val="24"/>
          <w:szCs w:val="24"/>
        </w:rPr>
        <w:t xml:space="preserve"> and a statement that the proposal is a firm and irrevocable offer for 90 days.</w:t>
      </w:r>
    </w:p>
    <w:p w14:paraId="06F26DB9" w14:textId="77777777" w:rsidR="00FC4EF5" w:rsidRPr="00547CFA" w:rsidRDefault="00FC4EF5">
      <w:pPr>
        <w:jc w:val="both"/>
        <w:rPr>
          <w:sz w:val="24"/>
          <w:szCs w:val="24"/>
        </w:rPr>
      </w:pPr>
    </w:p>
    <w:p w14:paraId="0AB0E242"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sz w:val="24"/>
          <w:szCs w:val="24"/>
        </w:rPr>
        <w:tab/>
      </w:r>
      <w:r w:rsidRPr="00547CFA">
        <w:rPr>
          <w:sz w:val="24"/>
          <w:szCs w:val="24"/>
        </w:rPr>
        <w:tab/>
        <w:t>iv.</w:t>
      </w:r>
      <w:r w:rsidRPr="00547CFA">
        <w:rPr>
          <w:sz w:val="24"/>
          <w:szCs w:val="24"/>
        </w:rPr>
        <w:tab/>
        <w:t>Detailed Proposal</w:t>
      </w:r>
    </w:p>
    <w:p w14:paraId="3EE4BF50" w14:textId="77777777" w:rsidR="0001152A" w:rsidRPr="00547CFA" w:rsidRDefault="0001152A">
      <w:pPr>
        <w:jc w:val="both"/>
        <w:rPr>
          <w:sz w:val="24"/>
          <w:szCs w:val="24"/>
        </w:rPr>
      </w:pPr>
    </w:p>
    <w:p w14:paraId="688C48E3" w14:textId="1948A553" w:rsidR="0001152A" w:rsidRPr="00547CFA" w:rsidRDefault="0001152A">
      <w:pPr>
        <w:ind w:left="3600"/>
        <w:jc w:val="both"/>
        <w:rPr>
          <w:sz w:val="24"/>
          <w:szCs w:val="24"/>
        </w:rPr>
      </w:pPr>
      <w:r w:rsidRPr="00547CFA">
        <w:rPr>
          <w:sz w:val="24"/>
          <w:szCs w:val="24"/>
        </w:rPr>
        <w:t>The detailed proposal should follow the order set forth in Section VI</w:t>
      </w:r>
      <w:r w:rsidR="007B480D">
        <w:rPr>
          <w:sz w:val="24"/>
          <w:szCs w:val="24"/>
        </w:rPr>
        <w:t>.</w:t>
      </w:r>
      <w:r w:rsidRPr="00547CFA">
        <w:rPr>
          <w:sz w:val="24"/>
          <w:szCs w:val="24"/>
        </w:rPr>
        <w:t>B</w:t>
      </w:r>
      <w:r w:rsidR="007B480D">
        <w:rPr>
          <w:sz w:val="24"/>
          <w:szCs w:val="24"/>
        </w:rPr>
        <w:t>.</w:t>
      </w:r>
      <w:r w:rsidRPr="00547CFA">
        <w:rPr>
          <w:sz w:val="24"/>
          <w:szCs w:val="24"/>
        </w:rPr>
        <w:t xml:space="preserve"> of this request for proposals.</w:t>
      </w:r>
    </w:p>
    <w:p w14:paraId="68D50AB9" w14:textId="77777777" w:rsidR="0001152A" w:rsidRPr="00547CFA" w:rsidRDefault="0001152A">
      <w:pPr>
        <w:jc w:val="both"/>
        <w:rPr>
          <w:sz w:val="24"/>
          <w:szCs w:val="24"/>
        </w:rPr>
      </w:pPr>
    </w:p>
    <w:p w14:paraId="50094860" w14:textId="211162F1" w:rsidR="0001152A" w:rsidRPr="00547CFA" w:rsidRDefault="007B480D" w:rsidP="007B480D">
      <w:pPr>
        <w:pStyle w:val="Level4"/>
        <w:ind w:left="2880" w:hanging="720"/>
        <w:jc w:val="both"/>
        <w:rPr>
          <w:sz w:val="24"/>
          <w:szCs w:val="24"/>
        </w:rPr>
      </w:pPr>
      <w:r>
        <w:rPr>
          <w:sz w:val="24"/>
          <w:szCs w:val="24"/>
        </w:rPr>
        <w:t>b.</w:t>
      </w:r>
      <w:r w:rsidR="0001152A" w:rsidRPr="00547CFA">
        <w:rPr>
          <w:sz w:val="24"/>
          <w:szCs w:val="24"/>
        </w:rPr>
        <w:tab/>
        <w:t>Proposers should send the completed proposals to the following address:</w:t>
      </w:r>
    </w:p>
    <w:p w14:paraId="0F2A7DAB" w14:textId="36D7D8B6" w:rsidR="0001152A" w:rsidRPr="00547CFA" w:rsidRDefault="0001152A">
      <w:pPr>
        <w:ind w:left="2880" w:hanging="2880"/>
        <w:jc w:val="both"/>
        <w:rPr>
          <w:sz w:val="24"/>
          <w:szCs w:val="24"/>
        </w:rPr>
      </w:pPr>
      <w:r w:rsidRPr="00547CFA">
        <w:rPr>
          <w:sz w:val="24"/>
          <w:szCs w:val="24"/>
        </w:rPr>
        <w:tab/>
      </w:r>
      <w:r w:rsidRPr="00547CFA">
        <w:rPr>
          <w:sz w:val="24"/>
          <w:szCs w:val="24"/>
          <w:u w:val="single"/>
        </w:rPr>
        <w:t xml:space="preserve">                                             </w:t>
      </w:r>
      <w:r w:rsidRPr="00547CFA">
        <w:rPr>
          <w:sz w:val="24"/>
          <w:szCs w:val="24"/>
        </w:rPr>
        <w:t xml:space="preserve"> (Audit Contact Person)</w:t>
      </w:r>
    </w:p>
    <w:p w14:paraId="6C23C716"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sz w:val="24"/>
          <w:szCs w:val="24"/>
        </w:rPr>
        <w:tab/>
      </w:r>
      <w:r w:rsidRPr="00547CFA">
        <w:rPr>
          <w:sz w:val="24"/>
          <w:szCs w:val="24"/>
        </w:rPr>
        <w:tab/>
      </w:r>
      <w:r w:rsidRPr="00547CFA">
        <w:rPr>
          <w:sz w:val="24"/>
          <w:szCs w:val="24"/>
          <w:u w:val="single"/>
        </w:rPr>
        <w:t xml:space="preserve">                                             </w:t>
      </w:r>
      <w:r w:rsidRPr="00547CFA">
        <w:rPr>
          <w:sz w:val="24"/>
          <w:szCs w:val="24"/>
        </w:rPr>
        <w:t xml:space="preserve"> (Title)</w:t>
      </w:r>
    </w:p>
    <w:p w14:paraId="33997926"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sz w:val="24"/>
          <w:szCs w:val="24"/>
        </w:rPr>
        <w:tab/>
      </w:r>
      <w:r w:rsidRPr="00547CFA">
        <w:rPr>
          <w:sz w:val="24"/>
          <w:szCs w:val="24"/>
        </w:rPr>
        <w:tab/>
      </w:r>
      <w:r w:rsidRPr="00547CFA">
        <w:rPr>
          <w:sz w:val="24"/>
          <w:szCs w:val="24"/>
          <w:u w:val="single"/>
        </w:rPr>
        <w:t xml:space="preserve">                                             </w:t>
      </w:r>
      <w:r w:rsidRPr="00547CFA">
        <w:rPr>
          <w:sz w:val="24"/>
          <w:szCs w:val="24"/>
        </w:rPr>
        <w:t xml:space="preserve"> (Address)</w:t>
      </w:r>
    </w:p>
    <w:p w14:paraId="21C97ED9"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sz w:val="24"/>
          <w:szCs w:val="24"/>
        </w:rPr>
        <w:tab/>
      </w:r>
      <w:r w:rsidRPr="00547CFA">
        <w:rPr>
          <w:sz w:val="24"/>
          <w:szCs w:val="24"/>
        </w:rPr>
        <w:tab/>
      </w:r>
      <w:r w:rsidRPr="00547CFA">
        <w:rPr>
          <w:sz w:val="24"/>
          <w:szCs w:val="24"/>
          <w:u w:val="single"/>
        </w:rPr>
        <w:t xml:space="preserve">                                             </w:t>
      </w:r>
      <w:r w:rsidRPr="00547CFA">
        <w:rPr>
          <w:sz w:val="24"/>
          <w:szCs w:val="24"/>
        </w:rPr>
        <w:t xml:space="preserve"> (Address)</w:t>
      </w:r>
    </w:p>
    <w:p w14:paraId="4A140EB7" w14:textId="77777777" w:rsidR="0001152A" w:rsidRPr="00547CFA" w:rsidRDefault="0001152A">
      <w:pPr>
        <w:jc w:val="both"/>
        <w:rPr>
          <w:sz w:val="24"/>
          <w:szCs w:val="24"/>
        </w:rPr>
      </w:pPr>
    </w:p>
    <w:p w14:paraId="7E85720C" w14:textId="7CEE1EC5" w:rsidR="0001152A" w:rsidRPr="00547CFA" w:rsidRDefault="0001152A">
      <w:pPr>
        <w:jc w:val="both"/>
        <w:rPr>
          <w:b/>
          <w:sz w:val="24"/>
          <w:szCs w:val="24"/>
        </w:rPr>
      </w:pPr>
      <w:r w:rsidRPr="00547CFA">
        <w:rPr>
          <w:sz w:val="24"/>
          <w:szCs w:val="24"/>
        </w:rPr>
        <w:tab/>
      </w:r>
      <w:r w:rsidRPr="00547CFA">
        <w:rPr>
          <w:b/>
          <w:sz w:val="24"/>
          <w:szCs w:val="24"/>
        </w:rPr>
        <w:t>B.</w:t>
      </w:r>
      <w:r w:rsidRPr="00547CFA">
        <w:rPr>
          <w:b/>
          <w:sz w:val="24"/>
          <w:szCs w:val="24"/>
        </w:rPr>
        <w:tab/>
        <w:t>Audit Proposal</w:t>
      </w:r>
    </w:p>
    <w:p w14:paraId="607521F4" w14:textId="77777777" w:rsidR="0001152A" w:rsidRPr="00547CFA" w:rsidRDefault="0001152A">
      <w:pPr>
        <w:jc w:val="both"/>
        <w:rPr>
          <w:b/>
          <w:sz w:val="24"/>
          <w:szCs w:val="24"/>
        </w:rPr>
      </w:pPr>
    </w:p>
    <w:p w14:paraId="08A4878D" w14:textId="77777777" w:rsidR="0001152A" w:rsidRPr="00547CFA" w:rsidRDefault="0001152A">
      <w:pPr>
        <w:ind w:left="1440"/>
        <w:jc w:val="both"/>
        <w:rPr>
          <w:sz w:val="24"/>
          <w:szCs w:val="24"/>
        </w:rPr>
      </w:pPr>
      <w:r w:rsidRPr="00547CFA">
        <w:rPr>
          <w:b/>
          <w:sz w:val="24"/>
          <w:szCs w:val="24"/>
        </w:rPr>
        <w:t>1.</w:t>
      </w:r>
      <w:r w:rsidRPr="00547CFA">
        <w:rPr>
          <w:b/>
          <w:sz w:val="24"/>
          <w:szCs w:val="24"/>
        </w:rPr>
        <w:tab/>
        <w:t>General Requirements</w:t>
      </w:r>
    </w:p>
    <w:p w14:paraId="2AF0F401" w14:textId="77777777" w:rsidR="0001152A" w:rsidRPr="00547CFA" w:rsidRDefault="0001152A">
      <w:pPr>
        <w:jc w:val="both"/>
        <w:rPr>
          <w:sz w:val="24"/>
          <w:szCs w:val="24"/>
        </w:rPr>
      </w:pPr>
    </w:p>
    <w:p w14:paraId="78CDA4A6" w14:textId="2A0BBBEC" w:rsidR="0001152A" w:rsidRPr="00547CFA" w:rsidRDefault="0001152A">
      <w:pPr>
        <w:ind w:left="2160"/>
        <w:jc w:val="both"/>
        <w:rPr>
          <w:sz w:val="24"/>
          <w:szCs w:val="24"/>
        </w:rPr>
      </w:pPr>
      <w:r w:rsidRPr="00547CFA">
        <w:rPr>
          <w:sz w:val="24"/>
          <w:szCs w:val="24"/>
        </w:rPr>
        <w:t>The purpose of the proposal is to demonstrate the qualifications, competence</w:t>
      </w:r>
      <w:r w:rsidR="007B480D">
        <w:rPr>
          <w:sz w:val="24"/>
          <w:szCs w:val="24"/>
        </w:rPr>
        <w:t>,</w:t>
      </w:r>
      <w:r w:rsidRPr="00547CFA">
        <w:rPr>
          <w:sz w:val="24"/>
          <w:szCs w:val="24"/>
        </w:rPr>
        <w:t xml:space="preserve"> and capacity of the firms seeking to undertake an independent audit of the County in conformity with the requirements of this request for proposals. </w:t>
      </w:r>
      <w:r w:rsidR="007B480D">
        <w:rPr>
          <w:sz w:val="24"/>
          <w:szCs w:val="24"/>
        </w:rPr>
        <w:t xml:space="preserve"> </w:t>
      </w:r>
      <w:r w:rsidRPr="00547CFA">
        <w:rPr>
          <w:sz w:val="24"/>
          <w:szCs w:val="24"/>
        </w:rPr>
        <w:t xml:space="preserve">As such, the substance of proposals will carry more weight than their form or manner of presentation. </w:t>
      </w:r>
      <w:r w:rsidR="007B480D">
        <w:rPr>
          <w:sz w:val="24"/>
          <w:szCs w:val="24"/>
        </w:rPr>
        <w:t xml:space="preserve"> </w:t>
      </w:r>
      <w:r w:rsidRPr="00547CFA">
        <w:rPr>
          <w:sz w:val="24"/>
          <w:szCs w:val="24"/>
        </w:rPr>
        <w:t xml:space="preserve">The proposal should demonstrate the qualifications of the firm and of the particular staff to be assigned to this engagement. </w:t>
      </w:r>
      <w:r w:rsidR="007B480D">
        <w:rPr>
          <w:sz w:val="24"/>
          <w:szCs w:val="24"/>
        </w:rPr>
        <w:t xml:space="preserve"> </w:t>
      </w:r>
      <w:r w:rsidRPr="00547CFA">
        <w:rPr>
          <w:sz w:val="24"/>
          <w:szCs w:val="24"/>
        </w:rPr>
        <w:t>It should also specify an audit approach that will meet the request for proposals requirements.</w:t>
      </w:r>
    </w:p>
    <w:p w14:paraId="04326FCA" w14:textId="77777777" w:rsidR="0001152A" w:rsidRPr="00547CFA" w:rsidRDefault="0001152A">
      <w:pPr>
        <w:jc w:val="both"/>
        <w:rPr>
          <w:b/>
          <w:sz w:val="24"/>
          <w:szCs w:val="24"/>
        </w:rPr>
      </w:pPr>
    </w:p>
    <w:p w14:paraId="1DF7590C" w14:textId="77777777" w:rsidR="0001152A" w:rsidRPr="00547CFA" w:rsidRDefault="0001152A">
      <w:pPr>
        <w:jc w:val="both"/>
        <w:rPr>
          <w:sz w:val="24"/>
          <w:szCs w:val="24"/>
        </w:rPr>
      </w:pPr>
      <w:r w:rsidRPr="00547CFA">
        <w:rPr>
          <w:b/>
          <w:sz w:val="24"/>
          <w:szCs w:val="24"/>
        </w:rPr>
        <w:tab/>
      </w:r>
      <w:r w:rsidRPr="00547CFA">
        <w:rPr>
          <w:b/>
          <w:sz w:val="24"/>
          <w:szCs w:val="24"/>
        </w:rPr>
        <w:tab/>
        <w:t>2.</w:t>
      </w:r>
      <w:r w:rsidRPr="00547CFA">
        <w:rPr>
          <w:b/>
          <w:sz w:val="24"/>
          <w:szCs w:val="24"/>
        </w:rPr>
        <w:tab/>
        <w:t>Independence</w:t>
      </w:r>
    </w:p>
    <w:p w14:paraId="351FF1D5" w14:textId="77777777" w:rsidR="0001152A" w:rsidRPr="00547CFA" w:rsidRDefault="0001152A">
      <w:pPr>
        <w:jc w:val="both"/>
        <w:rPr>
          <w:sz w:val="24"/>
          <w:szCs w:val="24"/>
        </w:rPr>
      </w:pPr>
    </w:p>
    <w:p w14:paraId="258D555E" w14:textId="6CA44415" w:rsidR="0001152A" w:rsidRPr="00547CFA" w:rsidRDefault="0001152A">
      <w:pPr>
        <w:ind w:left="2160"/>
        <w:jc w:val="both"/>
        <w:rPr>
          <w:i/>
          <w:sz w:val="24"/>
          <w:szCs w:val="24"/>
        </w:rPr>
      </w:pPr>
      <w:r w:rsidRPr="00547CFA">
        <w:rPr>
          <w:sz w:val="24"/>
          <w:szCs w:val="24"/>
        </w:rPr>
        <w:t>The firm should provide an affirmative statement that it is independent of the County as defined by the generally accepted auditing standards/the U.S.</w:t>
      </w:r>
      <w:r w:rsidR="007B480D">
        <w:rPr>
          <w:sz w:val="24"/>
          <w:szCs w:val="24"/>
        </w:rPr>
        <w:t> </w:t>
      </w:r>
      <w:r w:rsidRPr="00547CFA">
        <w:rPr>
          <w:sz w:val="24"/>
          <w:szCs w:val="24"/>
        </w:rPr>
        <w:t xml:space="preserve">Government Accountability Office’s </w:t>
      </w:r>
      <w:r w:rsidRPr="00547CFA">
        <w:rPr>
          <w:i/>
          <w:sz w:val="24"/>
          <w:szCs w:val="24"/>
        </w:rPr>
        <w:t>Government Auditing Standards.</w:t>
      </w:r>
    </w:p>
    <w:p w14:paraId="3A10BA96" w14:textId="060A134E" w:rsidR="00A76EE4" w:rsidRDefault="00A76EE4">
      <w:pPr>
        <w:widowControl/>
        <w:rPr>
          <w:sz w:val="24"/>
          <w:szCs w:val="24"/>
        </w:rPr>
      </w:pPr>
      <w:r>
        <w:rPr>
          <w:sz w:val="24"/>
          <w:szCs w:val="24"/>
        </w:rPr>
        <w:br w:type="page"/>
      </w:r>
    </w:p>
    <w:p w14:paraId="2ED2D240" w14:textId="77777777" w:rsidR="0001152A" w:rsidRPr="00547CFA" w:rsidRDefault="0001152A">
      <w:pPr>
        <w:jc w:val="both"/>
        <w:rPr>
          <w:sz w:val="24"/>
          <w:szCs w:val="24"/>
        </w:rPr>
      </w:pPr>
      <w:r w:rsidRPr="00547CFA">
        <w:rPr>
          <w:sz w:val="24"/>
          <w:szCs w:val="24"/>
        </w:rPr>
        <w:lastRenderedPageBreak/>
        <w:tab/>
      </w:r>
      <w:r w:rsidRPr="00547CFA">
        <w:rPr>
          <w:sz w:val="24"/>
          <w:szCs w:val="24"/>
        </w:rPr>
        <w:tab/>
      </w:r>
      <w:r w:rsidRPr="00547CFA">
        <w:rPr>
          <w:b/>
          <w:sz w:val="24"/>
          <w:szCs w:val="24"/>
        </w:rPr>
        <w:t>3.</w:t>
      </w:r>
      <w:r w:rsidRPr="00547CFA">
        <w:rPr>
          <w:b/>
          <w:sz w:val="24"/>
          <w:szCs w:val="24"/>
        </w:rPr>
        <w:tab/>
        <w:t>License to Practice in Minnesota</w:t>
      </w:r>
    </w:p>
    <w:p w14:paraId="68D8BF35" w14:textId="77777777" w:rsidR="0001152A" w:rsidRPr="00547CFA" w:rsidRDefault="0001152A">
      <w:pPr>
        <w:jc w:val="both"/>
        <w:rPr>
          <w:sz w:val="24"/>
          <w:szCs w:val="24"/>
        </w:rPr>
      </w:pPr>
    </w:p>
    <w:p w14:paraId="5E2C4BEA" w14:textId="77777777" w:rsidR="0001152A" w:rsidRPr="00547CFA" w:rsidRDefault="0001152A">
      <w:pPr>
        <w:ind w:left="2160"/>
        <w:jc w:val="both"/>
        <w:rPr>
          <w:sz w:val="24"/>
          <w:szCs w:val="24"/>
        </w:rPr>
      </w:pPr>
      <w:r w:rsidRPr="00547CFA">
        <w:rPr>
          <w:sz w:val="24"/>
          <w:szCs w:val="24"/>
        </w:rPr>
        <w:t>An affirmative statement should be included that the firm and all assigned key professional staff are properly licensed to practice in Minnesota.</w:t>
      </w:r>
    </w:p>
    <w:p w14:paraId="64692CEB" w14:textId="77777777" w:rsidR="0001152A" w:rsidRPr="00547CFA" w:rsidRDefault="0001152A">
      <w:pPr>
        <w:jc w:val="both"/>
        <w:rPr>
          <w:sz w:val="24"/>
          <w:szCs w:val="24"/>
        </w:rPr>
      </w:pPr>
    </w:p>
    <w:p w14:paraId="31ED1634" w14:textId="74232CB4" w:rsidR="0001152A" w:rsidRPr="00547CFA" w:rsidRDefault="0001152A" w:rsidP="006842D2">
      <w:pPr>
        <w:tabs>
          <w:tab w:val="left" w:pos="1440"/>
        </w:tabs>
        <w:jc w:val="both"/>
        <w:rPr>
          <w:sz w:val="24"/>
          <w:szCs w:val="24"/>
        </w:rPr>
      </w:pPr>
      <w:r w:rsidRPr="00547CFA">
        <w:rPr>
          <w:sz w:val="24"/>
          <w:szCs w:val="24"/>
        </w:rPr>
        <w:tab/>
      </w:r>
      <w:r w:rsidRPr="00547CFA">
        <w:rPr>
          <w:b/>
          <w:sz w:val="24"/>
          <w:szCs w:val="24"/>
        </w:rPr>
        <w:t xml:space="preserve">4. </w:t>
      </w:r>
      <w:r w:rsidRPr="00547CFA">
        <w:rPr>
          <w:b/>
          <w:sz w:val="24"/>
          <w:szCs w:val="24"/>
        </w:rPr>
        <w:tab/>
        <w:t>Firm Qualifications and Experience</w:t>
      </w:r>
    </w:p>
    <w:p w14:paraId="6F7992C4" w14:textId="77777777" w:rsidR="0001152A" w:rsidRPr="00547CFA" w:rsidRDefault="0001152A">
      <w:pPr>
        <w:jc w:val="both"/>
        <w:rPr>
          <w:sz w:val="24"/>
          <w:szCs w:val="24"/>
        </w:rPr>
      </w:pPr>
    </w:p>
    <w:p w14:paraId="26006D27" w14:textId="7D099999" w:rsidR="0001152A" w:rsidRPr="00547CFA" w:rsidRDefault="0001152A">
      <w:pPr>
        <w:ind w:left="2160"/>
        <w:jc w:val="both"/>
        <w:rPr>
          <w:sz w:val="24"/>
          <w:szCs w:val="24"/>
        </w:rPr>
      </w:pPr>
      <w:r w:rsidRPr="00547CFA">
        <w:rPr>
          <w:sz w:val="24"/>
          <w:szCs w:val="24"/>
        </w:rPr>
        <w:t>The proposal should state the size of the firm, the size of the firm’s governmental audit staff, the location of the office from which the work on this engagement is to be performed</w:t>
      </w:r>
      <w:r w:rsidR="007B480D">
        <w:rPr>
          <w:sz w:val="24"/>
          <w:szCs w:val="24"/>
        </w:rPr>
        <w:t>,</w:t>
      </w:r>
      <w:r w:rsidRPr="00547CFA">
        <w:rPr>
          <w:sz w:val="24"/>
          <w:szCs w:val="24"/>
        </w:rPr>
        <w:t xml:space="preserve"> and the number and nature of the professional staff to be employed in this engagement on a full-time basis and on a part-time basis.</w:t>
      </w:r>
    </w:p>
    <w:p w14:paraId="7968460F" w14:textId="77777777" w:rsidR="0001152A" w:rsidRPr="00547CFA" w:rsidRDefault="0001152A">
      <w:pPr>
        <w:jc w:val="both"/>
        <w:rPr>
          <w:sz w:val="24"/>
          <w:szCs w:val="24"/>
        </w:rPr>
      </w:pPr>
    </w:p>
    <w:p w14:paraId="3054A5EF" w14:textId="77777777" w:rsidR="0001152A" w:rsidRPr="00547CFA" w:rsidRDefault="0001152A">
      <w:pPr>
        <w:ind w:left="2160"/>
        <w:jc w:val="both"/>
        <w:rPr>
          <w:sz w:val="24"/>
          <w:szCs w:val="24"/>
        </w:rPr>
      </w:pPr>
      <w:r w:rsidRPr="00547CFA">
        <w:rPr>
          <w:sz w:val="24"/>
          <w:szCs w:val="24"/>
        </w:rPr>
        <w:t>The firm is also required to submit a copy of the report on its most recent external quality control review, with a statement whether that quality control review included a review of specific government engagements.</w:t>
      </w:r>
    </w:p>
    <w:p w14:paraId="77995DA4" w14:textId="77777777" w:rsidR="00273C3B" w:rsidRPr="00547CFA" w:rsidRDefault="00273C3B">
      <w:pPr>
        <w:jc w:val="both"/>
        <w:rPr>
          <w:sz w:val="24"/>
          <w:szCs w:val="24"/>
        </w:rPr>
      </w:pPr>
    </w:p>
    <w:p w14:paraId="51AA6206"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b/>
          <w:sz w:val="24"/>
          <w:szCs w:val="24"/>
        </w:rPr>
        <w:t>5.</w:t>
      </w:r>
      <w:r w:rsidRPr="00547CFA">
        <w:rPr>
          <w:b/>
          <w:sz w:val="24"/>
          <w:szCs w:val="24"/>
        </w:rPr>
        <w:tab/>
        <w:t>Partner, Supervisory, and Staff Qualifications and Experience</w:t>
      </w:r>
    </w:p>
    <w:p w14:paraId="107F6D5A" w14:textId="77777777" w:rsidR="0001152A" w:rsidRPr="00547CFA" w:rsidRDefault="0001152A">
      <w:pPr>
        <w:jc w:val="both"/>
        <w:rPr>
          <w:sz w:val="24"/>
          <w:szCs w:val="24"/>
        </w:rPr>
      </w:pPr>
    </w:p>
    <w:p w14:paraId="0392E220" w14:textId="1513FBF5" w:rsidR="0001152A" w:rsidRPr="00547CFA" w:rsidRDefault="0001152A">
      <w:pPr>
        <w:ind w:left="2160"/>
        <w:jc w:val="both"/>
        <w:rPr>
          <w:sz w:val="24"/>
          <w:szCs w:val="24"/>
        </w:rPr>
      </w:pPr>
      <w:r w:rsidRPr="00547CFA">
        <w:rPr>
          <w:sz w:val="24"/>
          <w:szCs w:val="24"/>
        </w:rPr>
        <w:t>The proposal should identify the principal supervisory and management staff, including engagement partners, managers, other supervisors</w:t>
      </w:r>
      <w:r w:rsidR="007B480D">
        <w:rPr>
          <w:sz w:val="24"/>
          <w:szCs w:val="24"/>
        </w:rPr>
        <w:t>,</w:t>
      </w:r>
      <w:r w:rsidRPr="00547CFA">
        <w:rPr>
          <w:sz w:val="24"/>
          <w:szCs w:val="24"/>
        </w:rPr>
        <w:t xml:space="preserve"> and specialists, who would be assigned to the engagement.  Indicate whether each such person is registered or licensed to practice as a certified public accountant in Minnesota.  Provide information on the government auditing experience of each person, including information on relevant continuing professional education for the past three (3) years and membership in professional organizations relevant to the performance of this audit.</w:t>
      </w:r>
    </w:p>
    <w:p w14:paraId="34F9A397" w14:textId="77777777" w:rsidR="0001152A" w:rsidRPr="00547CFA" w:rsidRDefault="0001152A">
      <w:pPr>
        <w:jc w:val="both"/>
        <w:rPr>
          <w:sz w:val="24"/>
          <w:szCs w:val="24"/>
        </w:rPr>
      </w:pPr>
    </w:p>
    <w:p w14:paraId="6805BA02" w14:textId="4187C298" w:rsidR="0001152A" w:rsidRPr="00547CFA" w:rsidRDefault="0001152A">
      <w:pPr>
        <w:ind w:left="2160"/>
        <w:jc w:val="both"/>
        <w:rPr>
          <w:sz w:val="24"/>
          <w:szCs w:val="24"/>
        </w:rPr>
      </w:pPr>
      <w:r w:rsidRPr="00547CFA">
        <w:rPr>
          <w:sz w:val="24"/>
          <w:szCs w:val="24"/>
        </w:rPr>
        <w:t>Engagement partners, managers, other supervisory staff and specialists may be changed if those personnel leave the firm, are promoted</w:t>
      </w:r>
      <w:r w:rsidR="007B480D">
        <w:rPr>
          <w:sz w:val="24"/>
          <w:szCs w:val="24"/>
        </w:rPr>
        <w:t>,</w:t>
      </w:r>
      <w:r w:rsidRPr="00547CFA">
        <w:rPr>
          <w:sz w:val="24"/>
          <w:szCs w:val="24"/>
        </w:rPr>
        <w:t xml:space="preserve"> or are assigned to another office.  These personnel may also be changed for other reasons with the express prior written permission of the County.  Other audit personnel may be changed at the discretion of the firm provided that replacements have substantially the same or better qualifications or experience.</w:t>
      </w:r>
    </w:p>
    <w:p w14:paraId="3EBDDCFB" w14:textId="77777777" w:rsidR="0001152A" w:rsidRPr="00547CFA" w:rsidRDefault="0001152A">
      <w:pPr>
        <w:jc w:val="both"/>
        <w:rPr>
          <w:sz w:val="24"/>
          <w:szCs w:val="24"/>
        </w:rPr>
      </w:pPr>
    </w:p>
    <w:p w14:paraId="14D36580" w14:textId="77777777" w:rsidR="0001152A" w:rsidRPr="00547CFA" w:rsidRDefault="0001152A">
      <w:pPr>
        <w:ind w:left="1440"/>
        <w:jc w:val="both"/>
        <w:rPr>
          <w:sz w:val="24"/>
          <w:szCs w:val="24"/>
        </w:rPr>
      </w:pPr>
      <w:r w:rsidRPr="00547CFA">
        <w:rPr>
          <w:b/>
          <w:sz w:val="24"/>
          <w:szCs w:val="24"/>
        </w:rPr>
        <w:t>6.</w:t>
      </w:r>
      <w:r w:rsidRPr="00547CFA">
        <w:rPr>
          <w:b/>
          <w:sz w:val="24"/>
          <w:szCs w:val="24"/>
        </w:rPr>
        <w:tab/>
        <w:t xml:space="preserve">Similar Engagements </w:t>
      </w:r>
      <w:r w:rsidR="00602BE6" w:rsidRPr="00547CFA">
        <w:rPr>
          <w:b/>
          <w:sz w:val="24"/>
          <w:szCs w:val="24"/>
        </w:rPr>
        <w:t>with</w:t>
      </w:r>
      <w:r w:rsidRPr="00547CFA">
        <w:rPr>
          <w:b/>
          <w:sz w:val="24"/>
          <w:szCs w:val="24"/>
        </w:rPr>
        <w:t xml:space="preserve"> Other Government Entities</w:t>
      </w:r>
    </w:p>
    <w:p w14:paraId="0CE98A96" w14:textId="77777777" w:rsidR="0001152A" w:rsidRPr="00547CFA" w:rsidRDefault="0001152A">
      <w:pPr>
        <w:jc w:val="both"/>
        <w:rPr>
          <w:sz w:val="24"/>
          <w:szCs w:val="24"/>
        </w:rPr>
      </w:pPr>
    </w:p>
    <w:p w14:paraId="767660F9" w14:textId="39ECE6CA" w:rsidR="0001152A" w:rsidRPr="00547CFA" w:rsidRDefault="0001152A">
      <w:pPr>
        <w:ind w:left="2160"/>
        <w:jc w:val="both"/>
        <w:rPr>
          <w:sz w:val="24"/>
          <w:szCs w:val="24"/>
        </w:rPr>
      </w:pPr>
      <w:r w:rsidRPr="00547CFA">
        <w:rPr>
          <w:sz w:val="24"/>
          <w:szCs w:val="24"/>
        </w:rPr>
        <w:t xml:space="preserve">For the firm’s office that will be assigned responsibility for the audit, list the most significant engagements performed in the last three years that are similar to the engagement, in particular counties, described in this request for proposal. Also, indicate those municipalities that achieved the </w:t>
      </w:r>
      <w:r w:rsidR="007B480D">
        <w:rPr>
          <w:sz w:val="24"/>
          <w:szCs w:val="24"/>
        </w:rPr>
        <w:br/>
      </w:r>
      <w:r w:rsidR="007B480D">
        <w:rPr>
          <w:sz w:val="24"/>
          <w:szCs w:val="24"/>
        </w:rPr>
        <w:br w:type="page"/>
      </w:r>
      <w:r w:rsidRPr="00547CFA">
        <w:rPr>
          <w:sz w:val="24"/>
          <w:szCs w:val="24"/>
        </w:rPr>
        <w:lastRenderedPageBreak/>
        <w:t>Certificate of Achievement for Excellence in Financial Reporting award while your firm was engaged as their auditors.</w:t>
      </w:r>
      <w:r w:rsidRPr="00547CFA">
        <w:rPr>
          <w:sz w:val="24"/>
          <w:szCs w:val="24"/>
          <w:vertAlign w:val="superscript"/>
        </w:rPr>
        <w:footnoteReference w:id="33"/>
      </w:r>
      <w:r w:rsidRPr="00547CFA">
        <w:rPr>
          <w:sz w:val="24"/>
          <w:szCs w:val="24"/>
        </w:rPr>
        <w:t xml:space="preserve"> </w:t>
      </w:r>
      <w:r w:rsidR="007B480D">
        <w:rPr>
          <w:sz w:val="24"/>
          <w:szCs w:val="24"/>
        </w:rPr>
        <w:t xml:space="preserve"> </w:t>
      </w:r>
      <w:r w:rsidRPr="00547CFA">
        <w:rPr>
          <w:sz w:val="24"/>
          <w:szCs w:val="24"/>
        </w:rPr>
        <w:t xml:space="preserve">Indicate the scope of work, date, engagement partners, total hours, and the name and telephone number of the principal client contact. </w:t>
      </w:r>
      <w:r w:rsidR="007B480D">
        <w:rPr>
          <w:sz w:val="24"/>
          <w:szCs w:val="24"/>
        </w:rPr>
        <w:t xml:space="preserve"> </w:t>
      </w:r>
      <w:r w:rsidRPr="00547CFA">
        <w:rPr>
          <w:sz w:val="24"/>
          <w:szCs w:val="24"/>
        </w:rPr>
        <w:t>Specifically identify those engagements at which the managers and other supervisors who will be assigned to this engagement have worked.</w:t>
      </w:r>
    </w:p>
    <w:p w14:paraId="36733169" w14:textId="77777777" w:rsidR="0001152A" w:rsidRPr="00547CFA" w:rsidRDefault="0001152A">
      <w:pPr>
        <w:jc w:val="both"/>
        <w:rPr>
          <w:sz w:val="24"/>
          <w:szCs w:val="24"/>
        </w:rPr>
      </w:pPr>
    </w:p>
    <w:p w14:paraId="6FC550AF"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b/>
          <w:sz w:val="24"/>
          <w:szCs w:val="24"/>
        </w:rPr>
        <w:t>7.</w:t>
      </w:r>
      <w:r w:rsidRPr="00547CFA">
        <w:rPr>
          <w:b/>
          <w:sz w:val="24"/>
          <w:szCs w:val="24"/>
        </w:rPr>
        <w:tab/>
        <w:t>Specific Audit Approach</w:t>
      </w:r>
    </w:p>
    <w:p w14:paraId="7FB54EDE" w14:textId="77777777" w:rsidR="0001152A" w:rsidRPr="00547CFA" w:rsidRDefault="0001152A">
      <w:pPr>
        <w:jc w:val="both"/>
        <w:rPr>
          <w:sz w:val="24"/>
          <w:szCs w:val="24"/>
        </w:rPr>
      </w:pPr>
    </w:p>
    <w:p w14:paraId="699FA03E" w14:textId="07B53C5A" w:rsidR="0001152A" w:rsidRPr="00547CFA" w:rsidRDefault="0001152A">
      <w:pPr>
        <w:ind w:left="2160"/>
        <w:jc w:val="both"/>
        <w:rPr>
          <w:sz w:val="24"/>
          <w:szCs w:val="24"/>
        </w:rPr>
      </w:pPr>
      <w:r w:rsidRPr="00547CFA">
        <w:rPr>
          <w:sz w:val="24"/>
          <w:szCs w:val="24"/>
        </w:rPr>
        <w:t xml:space="preserve">The proposal should set forth a work plan, including an explanation of the audit methodology to be followed. </w:t>
      </w:r>
      <w:r w:rsidR="007B480D">
        <w:rPr>
          <w:sz w:val="24"/>
          <w:szCs w:val="24"/>
        </w:rPr>
        <w:t xml:space="preserve"> </w:t>
      </w:r>
      <w:r w:rsidRPr="00547CFA">
        <w:rPr>
          <w:sz w:val="24"/>
          <w:szCs w:val="24"/>
        </w:rPr>
        <w:t>Firms will be required to provide the following information on their audit approach:</w:t>
      </w:r>
    </w:p>
    <w:p w14:paraId="2BD365A2" w14:textId="77777777" w:rsidR="0001152A" w:rsidRPr="00547CFA" w:rsidRDefault="0001152A">
      <w:pPr>
        <w:jc w:val="both"/>
        <w:rPr>
          <w:sz w:val="24"/>
          <w:szCs w:val="24"/>
        </w:rPr>
      </w:pPr>
    </w:p>
    <w:p w14:paraId="67EEBC09" w14:textId="0476F9A5" w:rsidR="0001152A" w:rsidRPr="00547CFA" w:rsidRDefault="0001152A">
      <w:pPr>
        <w:jc w:val="both"/>
        <w:rPr>
          <w:sz w:val="24"/>
          <w:szCs w:val="24"/>
        </w:rPr>
      </w:pPr>
      <w:r w:rsidRPr="00547CFA">
        <w:rPr>
          <w:sz w:val="24"/>
          <w:szCs w:val="24"/>
        </w:rPr>
        <w:tab/>
      </w:r>
      <w:r w:rsidRPr="00547CFA">
        <w:rPr>
          <w:sz w:val="24"/>
          <w:szCs w:val="24"/>
        </w:rPr>
        <w:tab/>
      </w:r>
      <w:r w:rsidRPr="00547CFA">
        <w:rPr>
          <w:sz w:val="24"/>
          <w:szCs w:val="24"/>
        </w:rPr>
        <w:tab/>
        <w:t>a.</w:t>
      </w:r>
      <w:r w:rsidRPr="00547CFA">
        <w:rPr>
          <w:sz w:val="24"/>
          <w:szCs w:val="24"/>
        </w:rPr>
        <w:tab/>
        <w:t>Proposed timing of the engagement</w:t>
      </w:r>
    </w:p>
    <w:p w14:paraId="4CB08A59" w14:textId="77777777" w:rsidR="0001152A" w:rsidRPr="00547CFA" w:rsidRDefault="0001152A">
      <w:pPr>
        <w:jc w:val="both"/>
        <w:rPr>
          <w:sz w:val="24"/>
          <w:szCs w:val="24"/>
        </w:rPr>
      </w:pPr>
    </w:p>
    <w:p w14:paraId="2BB85372" w14:textId="21D1CF30" w:rsidR="0001152A" w:rsidRPr="00547CFA" w:rsidRDefault="0001152A" w:rsidP="00FC4EF5">
      <w:pPr>
        <w:tabs>
          <w:tab w:val="left" w:pos="2160"/>
        </w:tabs>
        <w:ind w:left="2880" w:hanging="2880"/>
        <w:jc w:val="both"/>
        <w:rPr>
          <w:sz w:val="24"/>
          <w:szCs w:val="24"/>
        </w:rPr>
      </w:pPr>
      <w:r w:rsidRPr="00547CFA">
        <w:rPr>
          <w:sz w:val="24"/>
          <w:szCs w:val="24"/>
        </w:rPr>
        <w:tab/>
        <w:t>b.</w:t>
      </w:r>
      <w:r w:rsidRPr="00547CFA">
        <w:rPr>
          <w:sz w:val="24"/>
          <w:szCs w:val="24"/>
        </w:rPr>
        <w:tab/>
        <w:t>Level of staff and number of hours to be assigned to each proposed segment of the engagement</w:t>
      </w:r>
    </w:p>
    <w:p w14:paraId="59661175" w14:textId="77777777" w:rsidR="0001152A" w:rsidRPr="00547CFA" w:rsidRDefault="0001152A">
      <w:pPr>
        <w:jc w:val="both"/>
        <w:rPr>
          <w:sz w:val="24"/>
          <w:szCs w:val="24"/>
        </w:rPr>
      </w:pPr>
    </w:p>
    <w:p w14:paraId="3BB89590" w14:textId="09061C6A" w:rsidR="0001152A" w:rsidRPr="00547CFA" w:rsidRDefault="0001152A">
      <w:pPr>
        <w:pStyle w:val="Level4"/>
        <w:ind w:left="2880" w:hanging="720"/>
        <w:jc w:val="both"/>
        <w:rPr>
          <w:sz w:val="24"/>
          <w:szCs w:val="24"/>
        </w:rPr>
      </w:pPr>
      <w:r w:rsidRPr="00547CFA">
        <w:rPr>
          <w:sz w:val="24"/>
          <w:szCs w:val="24"/>
        </w:rPr>
        <w:t>c.</w:t>
      </w:r>
      <w:r w:rsidRPr="00547CFA">
        <w:rPr>
          <w:sz w:val="24"/>
          <w:szCs w:val="24"/>
        </w:rPr>
        <w:tab/>
        <w:t>Sample sizes and the extent to which statistical sampling is to be used in the engagement</w:t>
      </w:r>
    </w:p>
    <w:p w14:paraId="334E89E8" w14:textId="77777777" w:rsidR="0001152A" w:rsidRPr="00547CFA" w:rsidRDefault="0001152A">
      <w:pPr>
        <w:jc w:val="both"/>
        <w:rPr>
          <w:sz w:val="24"/>
          <w:szCs w:val="24"/>
        </w:rPr>
      </w:pPr>
    </w:p>
    <w:p w14:paraId="670D65E4" w14:textId="4A7CB5EB" w:rsidR="0001152A" w:rsidRPr="00547CFA" w:rsidRDefault="0001152A">
      <w:pPr>
        <w:jc w:val="both"/>
        <w:rPr>
          <w:sz w:val="24"/>
          <w:szCs w:val="24"/>
        </w:rPr>
      </w:pPr>
      <w:r w:rsidRPr="00547CFA">
        <w:rPr>
          <w:sz w:val="24"/>
          <w:szCs w:val="24"/>
        </w:rPr>
        <w:tab/>
      </w:r>
      <w:r w:rsidRPr="00547CFA">
        <w:rPr>
          <w:sz w:val="24"/>
          <w:szCs w:val="24"/>
        </w:rPr>
        <w:tab/>
      </w:r>
      <w:r w:rsidRPr="00547CFA">
        <w:rPr>
          <w:sz w:val="24"/>
          <w:szCs w:val="24"/>
        </w:rPr>
        <w:tab/>
        <w:t>d.</w:t>
      </w:r>
      <w:r w:rsidRPr="00547CFA">
        <w:rPr>
          <w:sz w:val="24"/>
          <w:szCs w:val="24"/>
        </w:rPr>
        <w:tab/>
        <w:t>Extent of use of computer software in the engagement</w:t>
      </w:r>
    </w:p>
    <w:p w14:paraId="080AC927" w14:textId="77777777" w:rsidR="0001152A" w:rsidRPr="00547CFA" w:rsidRDefault="0001152A">
      <w:pPr>
        <w:jc w:val="both"/>
        <w:rPr>
          <w:sz w:val="24"/>
          <w:szCs w:val="24"/>
        </w:rPr>
      </w:pPr>
    </w:p>
    <w:p w14:paraId="20D3912C" w14:textId="2D5BE70B" w:rsidR="0001152A" w:rsidRPr="00547CFA" w:rsidRDefault="0001152A">
      <w:pPr>
        <w:pStyle w:val="Level1"/>
        <w:ind w:left="2880" w:hanging="720"/>
        <w:jc w:val="both"/>
        <w:rPr>
          <w:sz w:val="24"/>
          <w:szCs w:val="24"/>
        </w:rPr>
      </w:pPr>
      <w:r w:rsidRPr="00547CFA">
        <w:rPr>
          <w:sz w:val="24"/>
          <w:szCs w:val="24"/>
        </w:rPr>
        <w:t>e.</w:t>
      </w:r>
      <w:r w:rsidRPr="00547CFA">
        <w:rPr>
          <w:sz w:val="24"/>
          <w:szCs w:val="24"/>
        </w:rPr>
        <w:tab/>
        <w:t>Type and extent of analytical procedures to be used in the engagement</w:t>
      </w:r>
    </w:p>
    <w:p w14:paraId="6F74FAB5" w14:textId="77777777" w:rsidR="0001152A" w:rsidRPr="00547CFA" w:rsidRDefault="0001152A">
      <w:pPr>
        <w:jc w:val="both"/>
        <w:rPr>
          <w:sz w:val="24"/>
          <w:szCs w:val="24"/>
        </w:rPr>
      </w:pPr>
    </w:p>
    <w:p w14:paraId="75C2D4A8" w14:textId="77777777" w:rsidR="0001152A" w:rsidRPr="00547CFA" w:rsidRDefault="0001152A">
      <w:pPr>
        <w:pStyle w:val="Level1"/>
        <w:ind w:left="2880" w:hanging="720"/>
        <w:jc w:val="both"/>
        <w:rPr>
          <w:sz w:val="24"/>
          <w:szCs w:val="24"/>
        </w:rPr>
      </w:pPr>
      <w:r w:rsidRPr="00547CFA">
        <w:rPr>
          <w:sz w:val="24"/>
          <w:szCs w:val="24"/>
        </w:rPr>
        <w:t>f.</w:t>
      </w:r>
      <w:r w:rsidRPr="00547CFA">
        <w:rPr>
          <w:sz w:val="24"/>
          <w:szCs w:val="24"/>
        </w:rPr>
        <w:tab/>
        <w:t xml:space="preserve">Approach to be taken to gain and document </w:t>
      </w:r>
      <w:r w:rsidR="00C753D5" w:rsidRPr="00547CFA">
        <w:rPr>
          <w:sz w:val="24"/>
          <w:szCs w:val="24"/>
        </w:rPr>
        <w:t>an understanding of the County’</w:t>
      </w:r>
      <w:r w:rsidRPr="00547CFA">
        <w:rPr>
          <w:sz w:val="24"/>
          <w:szCs w:val="24"/>
        </w:rPr>
        <w:t>s internal control over financial reporting</w:t>
      </w:r>
    </w:p>
    <w:p w14:paraId="4E65283E" w14:textId="77777777" w:rsidR="0001152A" w:rsidRPr="00547CFA" w:rsidRDefault="0001152A">
      <w:pPr>
        <w:jc w:val="both"/>
        <w:rPr>
          <w:sz w:val="24"/>
          <w:szCs w:val="24"/>
        </w:rPr>
      </w:pPr>
    </w:p>
    <w:p w14:paraId="19C5AC11" w14:textId="77777777" w:rsidR="0001152A" w:rsidRPr="00547CFA" w:rsidRDefault="0001152A">
      <w:pPr>
        <w:pStyle w:val="Level1"/>
        <w:tabs>
          <w:tab w:val="left" w:pos="2880"/>
        </w:tabs>
        <w:ind w:left="2880" w:hanging="720"/>
        <w:jc w:val="both"/>
        <w:rPr>
          <w:sz w:val="24"/>
          <w:szCs w:val="24"/>
        </w:rPr>
      </w:pPr>
      <w:r w:rsidRPr="00547CFA">
        <w:rPr>
          <w:sz w:val="24"/>
          <w:szCs w:val="24"/>
        </w:rPr>
        <w:t>g</w:t>
      </w:r>
      <w:r w:rsidRPr="00547CFA">
        <w:rPr>
          <w:sz w:val="24"/>
          <w:szCs w:val="24"/>
        </w:rPr>
        <w:tab/>
        <w:t>Approach to be taken in determining laws and regulations that will be subject to audit test work</w:t>
      </w:r>
    </w:p>
    <w:p w14:paraId="4F66BDF9" w14:textId="77777777" w:rsidR="0001152A" w:rsidRPr="00547CFA" w:rsidRDefault="0001152A">
      <w:pPr>
        <w:jc w:val="both"/>
        <w:rPr>
          <w:sz w:val="24"/>
          <w:szCs w:val="24"/>
        </w:rPr>
      </w:pPr>
    </w:p>
    <w:p w14:paraId="3392E355" w14:textId="77777777" w:rsidR="0001152A" w:rsidRPr="00547CFA" w:rsidRDefault="0001152A">
      <w:pPr>
        <w:ind w:left="1440"/>
        <w:jc w:val="both"/>
        <w:rPr>
          <w:sz w:val="24"/>
          <w:szCs w:val="24"/>
        </w:rPr>
      </w:pPr>
      <w:r w:rsidRPr="00547CFA">
        <w:rPr>
          <w:b/>
          <w:sz w:val="24"/>
          <w:szCs w:val="24"/>
        </w:rPr>
        <w:t>8.</w:t>
      </w:r>
      <w:r w:rsidRPr="00547CFA">
        <w:rPr>
          <w:b/>
          <w:sz w:val="24"/>
          <w:szCs w:val="24"/>
        </w:rPr>
        <w:tab/>
        <w:t>Identification of Anticipated Potential Audit Problems</w:t>
      </w:r>
    </w:p>
    <w:p w14:paraId="2528009C" w14:textId="77777777" w:rsidR="0001152A" w:rsidRPr="00547CFA" w:rsidRDefault="0001152A">
      <w:pPr>
        <w:jc w:val="both"/>
        <w:rPr>
          <w:sz w:val="24"/>
          <w:szCs w:val="24"/>
        </w:rPr>
      </w:pPr>
    </w:p>
    <w:p w14:paraId="0AAC1427" w14:textId="760C58E7" w:rsidR="0001152A" w:rsidRPr="00547CFA" w:rsidRDefault="0001152A">
      <w:pPr>
        <w:ind w:left="2160"/>
        <w:jc w:val="both"/>
        <w:rPr>
          <w:sz w:val="24"/>
          <w:szCs w:val="24"/>
        </w:rPr>
      </w:pPr>
      <w:r w:rsidRPr="00547CFA">
        <w:rPr>
          <w:sz w:val="24"/>
          <w:szCs w:val="24"/>
        </w:rPr>
        <w:t>The proposal should identify and describe any anticipated potential audit problems, the firm’s approach to resolving these problems</w:t>
      </w:r>
      <w:r w:rsidR="007B480D">
        <w:rPr>
          <w:sz w:val="24"/>
          <w:szCs w:val="24"/>
        </w:rPr>
        <w:t>,</w:t>
      </w:r>
      <w:r w:rsidRPr="00547CFA">
        <w:rPr>
          <w:sz w:val="24"/>
          <w:szCs w:val="24"/>
        </w:rPr>
        <w:t xml:space="preserve"> and any special assistance that will be requested from the County.</w:t>
      </w:r>
    </w:p>
    <w:p w14:paraId="068DC77B" w14:textId="016260AE" w:rsidR="00A76EE4" w:rsidRDefault="00A76EE4">
      <w:pPr>
        <w:widowControl/>
        <w:rPr>
          <w:sz w:val="24"/>
          <w:szCs w:val="24"/>
        </w:rPr>
      </w:pPr>
      <w:r>
        <w:rPr>
          <w:sz w:val="24"/>
          <w:szCs w:val="24"/>
        </w:rPr>
        <w:br w:type="page"/>
      </w:r>
    </w:p>
    <w:p w14:paraId="082A6CB7" w14:textId="77777777" w:rsidR="0001152A" w:rsidRPr="00547CFA" w:rsidRDefault="0001152A">
      <w:pPr>
        <w:jc w:val="both"/>
        <w:rPr>
          <w:sz w:val="24"/>
          <w:szCs w:val="24"/>
        </w:rPr>
      </w:pPr>
      <w:r w:rsidRPr="00547CFA">
        <w:rPr>
          <w:b/>
          <w:sz w:val="24"/>
          <w:szCs w:val="24"/>
        </w:rPr>
        <w:lastRenderedPageBreak/>
        <w:tab/>
        <w:t>C.</w:t>
      </w:r>
      <w:r w:rsidRPr="00547CFA">
        <w:rPr>
          <w:b/>
          <w:sz w:val="24"/>
          <w:szCs w:val="24"/>
        </w:rPr>
        <w:tab/>
        <w:t>Dollar Cost</w:t>
      </w:r>
    </w:p>
    <w:p w14:paraId="5E995057" w14:textId="77777777" w:rsidR="0001152A" w:rsidRPr="00547CFA" w:rsidRDefault="0001152A">
      <w:pPr>
        <w:jc w:val="both"/>
        <w:rPr>
          <w:sz w:val="24"/>
          <w:szCs w:val="24"/>
        </w:rPr>
      </w:pPr>
    </w:p>
    <w:p w14:paraId="3AAC0BB9"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b/>
          <w:sz w:val="24"/>
          <w:szCs w:val="24"/>
        </w:rPr>
        <w:t>1.</w:t>
      </w:r>
      <w:r w:rsidRPr="00547CFA">
        <w:rPr>
          <w:b/>
          <w:sz w:val="24"/>
          <w:szCs w:val="24"/>
        </w:rPr>
        <w:tab/>
        <w:t>Total All-Inclusive Maximum Price</w:t>
      </w:r>
    </w:p>
    <w:p w14:paraId="754A842E" w14:textId="77777777" w:rsidR="0001152A" w:rsidRPr="00547CFA" w:rsidRDefault="0001152A">
      <w:pPr>
        <w:jc w:val="both"/>
        <w:rPr>
          <w:sz w:val="24"/>
          <w:szCs w:val="24"/>
        </w:rPr>
      </w:pPr>
    </w:p>
    <w:p w14:paraId="46BDDFF5" w14:textId="15215421" w:rsidR="0001152A" w:rsidRPr="00547CFA" w:rsidRDefault="0001152A">
      <w:pPr>
        <w:ind w:left="2160"/>
        <w:jc w:val="both"/>
        <w:rPr>
          <w:sz w:val="24"/>
          <w:szCs w:val="24"/>
        </w:rPr>
      </w:pPr>
      <w:r w:rsidRPr="00547CFA">
        <w:rPr>
          <w:sz w:val="24"/>
          <w:szCs w:val="24"/>
        </w:rPr>
        <w:t>Attachment A must be completed and signed. Attachment A’s price should specify all pricing information relative to performing the audit engagement as described in this request for proposal. The total all-inclusive maximum price is to include all direct and indirect costs</w:t>
      </w:r>
      <w:r w:rsidR="007B480D">
        <w:rPr>
          <w:sz w:val="24"/>
          <w:szCs w:val="24"/>
        </w:rPr>
        <w:t>,</w:t>
      </w:r>
      <w:r w:rsidRPr="00547CFA">
        <w:rPr>
          <w:sz w:val="24"/>
          <w:szCs w:val="24"/>
        </w:rPr>
        <w:t xml:space="preserve"> including all out-of-pocket expenses.</w:t>
      </w:r>
      <w:r w:rsidR="00273C3B" w:rsidRPr="00547CFA">
        <w:rPr>
          <w:sz w:val="24"/>
          <w:szCs w:val="24"/>
        </w:rPr>
        <w:t xml:space="preserve">  </w:t>
      </w:r>
      <w:r w:rsidRPr="00547CFA">
        <w:rPr>
          <w:sz w:val="24"/>
          <w:szCs w:val="24"/>
        </w:rPr>
        <w:t>The County will not be responsible for expenses incurred in preparing and submitting the proposal.  Such costs should not be included in the proposal.</w:t>
      </w:r>
    </w:p>
    <w:p w14:paraId="7D458E98" w14:textId="77777777" w:rsidR="0001152A" w:rsidRPr="00547CFA" w:rsidRDefault="0001152A">
      <w:pPr>
        <w:jc w:val="both"/>
        <w:rPr>
          <w:b/>
          <w:sz w:val="24"/>
          <w:szCs w:val="24"/>
        </w:rPr>
      </w:pPr>
    </w:p>
    <w:p w14:paraId="424DA7A6" w14:textId="77777777" w:rsidR="007B480D" w:rsidRDefault="0001152A">
      <w:pPr>
        <w:pStyle w:val="Level3"/>
        <w:ind w:left="2160" w:hanging="720"/>
        <w:jc w:val="both"/>
        <w:rPr>
          <w:b/>
          <w:sz w:val="24"/>
          <w:szCs w:val="24"/>
        </w:rPr>
      </w:pPr>
      <w:r w:rsidRPr="00547CFA">
        <w:rPr>
          <w:b/>
          <w:sz w:val="24"/>
          <w:szCs w:val="24"/>
        </w:rPr>
        <w:t>2.</w:t>
      </w:r>
      <w:r w:rsidRPr="00547CFA">
        <w:rPr>
          <w:b/>
          <w:sz w:val="24"/>
          <w:szCs w:val="24"/>
        </w:rPr>
        <w:tab/>
        <w:t xml:space="preserve">Rates by Partner, Specialist, Supervisory and Staff Level Times Hours </w:t>
      </w:r>
    </w:p>
    <w:p w14:paraId="707C6031" w14:textId="7F96580A" w:rsidR="0001152A" w:rsidRPr="00547CFA" w:rsidRDefault="007B480D">
      <w:pPr>
        <w:pStyle w:val="Level3"/>
        <w:ind w:left="2160" w:hanging="720"/>
        <w:jc w:val="both"/>
        <w:rPr>
          <w:b/>
          <w:sz w:val="24"/>
          <w:szCs w:val="24"/>
        </w:rPr>
      </w:pPr>
      <w:r>
        <w:rPr>
          <w:b/>
          <w:sz w:val="24"/>
          <w:szCs w:val="24"/>
        </w:rPr>
        <w:tab/>
        <w:t xml:space="preserve"> </w:t>
      </w:r>
      <w:r w:rsidR="0001152A" w:rsidRPr="00547CFA">
        <w:rPr>
          <w:b/>
          <w:sz w:val="24"/>
          <w:szCs w:val="24"/>
        </w:rPr>
        <w:t>Anticipated for Each</w:t>
      </w:r>
    </w:p>
    <w:p w14:paraId="6E83251E" w14:textId="77777777" w:rsidR="0001152A" w:rsidRPr="00547CFA" w:rsidRDefault="0001152A">
      <w:pPr>
        <w:jc w:val="both"/>
        <w:rPr>
          <w:sz w:val="24"/>
          <w:szCs w:val="24"/>
        </w:rPr>
      </w:pPr>
    </w:p>
    <w:p w14:paraId="3833F0B3" w14:textId="77777777" w:rsidR="0001152A" w:rsidRPr="00547CFA" w:rsidRDefault="0001152A">
      <w:pPr>
        <w:ind w:left="2160"/>
        <w:jc w:val="both"/>
        <w:rPr>
          <w:sz w:val="24"/>
          <w:szCs w:val="24"/>
        </w:rPr>
      </w:pPr>
      <w:r w:rsidRPr="00547CFA">
        <w:rPr>
          <w:sz w:val="24"/>
          <w:szCs w:val="24"/>
        </w:rPr>
        <w:t>The cost schedule should include a schedule of professional fees and expenses broken into the above categories, if appropriate.</w:t>
      </w:r>
    </w:p>
    <w:p w14:paraId="3BA5E628" w14:textId="77777777" w:rsidR="00F61AC0" w:rsidRPr="00547CFA" w:rsidRDefault="00F61AC0">
      <w:pPr>
        <w:jc w:val="both"/>
        <w:rPr>
          <w:sz w:val="24"/>
          <w:szCs w:val="24"/>
        </w:rPr>
      </w:pPr>
    </w:p>
    <w:p w14:paraId="667B7248" w14:textId="7D15262D" w:rsidR="0001152A" w:rsidRPr="00547CFA" w:rsidRDefault="007B480D">
      <w:pPr>
        <w:jc w:val="both"/>
        <w:rPr>
          <w:sz w:val="24"/>
          <w:szCs w:val="24"/>
        </w:rPr>
      </w:pPr>
      <w:r>
        <w:rPr>
          <w:sz w:val="24"/>
          <w:szCs w:val="24"/>
        </w:rPr>
        <w:tab/>
      </w:r>
      <w:r w:rsidR="0001152A" w:rsidRPr="00547CFA">
        <w:rPr>
          <w:sz w:val="24"/>
          <w:szCs w:val="24"/>
        </w:rPr>
        <w:tab/>
      </w:r>
      <w:r w:rsidR="0001152A" w:rsidRPr="00547CFA">
        <w:rPr>
          <w:b/>
          <w:sz w:val="24"/>
          <w:szCs w:val="24"/>
        </w:rPr>
        <w:t>3.</w:t>
      </w:r>
      <w:r w:rsidR="0001152A" w:rsidRPr="00547CFA">
        <w:rPr>
          <w:b/>
          <w:sz w:val="24"/>
          <w:szCs w:val="24"/>
        </w:rPr>
        <w:tab/>
        <w:t>Manner of Payment</w:t>
      </w:r>
    </w:p>
    <w:p w14:paraId="28DC279F" w14:textId="77777777" w:rsidR="0001152A" w:rsidRPr="00547CFA" w:rsidRDefault="0001152A">
      <w:pPr>
        <w:jc w:val="both"/>
        <w:rPr>
          <w:sz w:val="24"/>
          <w:szCs w:val="24"/>
        </w:rPr>
      </w:pPr>
    </w:p>
    <w:p w14:paraId="20E8D515" w14:textId="77777777" w:rsidR="0001152A" w:rsidRPr="00547CFA" w:rsidRDefault="0001152A">
      <w:pPr>
        <w:ind w:left="2160"/>
        <w:jc w:val="both"/>
        <w:rPr>
          <w:sz w:val="24"/>
          <w:szCs w:val="24"/>
        </w:rPr>
      </w:pPr>
      <w:r w:rsidRPr="00547CFA">
        <w:rPr>
          <w:sz w:val="24"/>
          <w:szCs w:val="24"/>
        </w:rPr>
        <w:t>Progress payments will be made on the basis of hours of work completed during the course of the engagement in accordance with the firm’s proposal.  Interim billings shall cover a period of not less than one calendar month.</w:t>
      </w:r>
    </w:p>
    <w:p w14:paraId="7288DEED" w14:textId="76799DFA" w:rsidR="00C743B4" w:rsidRDefault="00C743B4">
      <w:pPr>
        <w:jc w:val="both"/>
        <w:rPr>
          <w:sz w:val="24"/>
          <w:szCs w:val="24"/>
        </w:rPr>
      </w:pPr>
    </w:p>
    <w:p w14:paraId="32AE6A25" w14:textId="77777777" w:rsidR="007B480D" w:rsidRPr="00547CFA" w:rsidRDefault="007B480D">
      <w:pPr>
        <w:jc w:val="both"/>
        <w:rPr>
          <w:sz w:val="24"/>
          <w:szCs w:val="24"/>
        </w:rPr>
      </w:pPr>
    </w:p>
    <w:p w14:paraId="07DD0D15" w14:textId="2A32475E" w:rsidR="0001152A" w:rsidRPr="00547CFA" w:rsidRDefault="00A76EE4">
      <w:pPr>
        <w:pStyle w:val="Level1"/>
        <w:jc w:val="both"/>
        <w:rPr>
          <w:b/>
          <w:sz w:val="24"/>
          <w:szCs w:val="24"/>
          <w:u w:val="single"/>
        </w:rPr>
      </w:pPr>
      <w:r>
        <w:rPr>
          <w:b/>
          <w:bCs/>
          <w:sz w:val="24"/>
          <w:szCs w:val="24"/>
        </w:rPr>
        <w:t>VII</w:t>
      </w:r>
      <w:r w:rsidR="0001152A" w:rsidRPr="00547CFA">
        <w:rPr>
          <w:b/>
          <w:bCs/>
          <w:sz w:val="24"/>
          <w:szCs w:val="24"/>
        </w:rPr>
        <w:t>.</w:t>
      </w:r>
      <w:r w:rsidR="0001152A" w:rsidRPr="00547CFA">
        <w:rPr>
          <w:b/>
          <w:bCs/>
          <w:sz w:val="24"/>
          <w:szCs w:val="24"/>
        </w:rPr>
        <w:tab/>
      </w:r>
      <w:r w:rsidR="0001152A" w:rsidRPr="00547CFA">
        <w:rPr>
          <w:b/>
          <w:sz w:val="24"/>
          <w:szCs w:val="24"/>
          <w:u w:val="single"/>
        </w:rPr>
        <w:t>EVALUATION PROCEDURES</w:t>
      </w:r>
    </w:p>
    <w:p w14:paraId="464B9028" w14:textId="77777777" w:rsidR="0001152A" w:rsidRPr="00547CFA" w:rsidRDefault="0001152A">
      <w:pPr>
        <w:jc w:val="both"/>
        <w:rPr>
          <w:b/>
          <w:sz w:val="24"/>
          <w:szCs w:val="24"/>
        </w:rPr>
      </w:pPr>
    </w:p>
    <w:p w14:paraId="5BE62AD7" w14:textId="77777777" w:rsidR="0001152A" w:rsidRPr="00547CFA" w:rsidRDefault="0001152A">
      <w:pPr>
        <w:jc w:val="both"/>
        <w:rPr>
          <w:b/>
          <w:sz w:val="24"/>
          <w:szCs w:val="24"/>
        </w:rPr>
      </w:pPr>
      <w:r w:rsidRPr="00547CFA">
        <w:rPr>
          <w:b/>
          <w:sz w:val="24"/>
          <w:szCs w:val="24"/>
        </w:rPr>
        <w:tab/>
        <w:t>A.</w:t>
      </w:r>
      <w:r w:rsidRPr="00547CFA">
        <w:rPr>
          <w:b/>
          <w:sz w:val="24"/>
          <w:szCs w:val="24"/>
        </w:rPr>
        <w:tab/>
        <w:t>Selection Committee</w:t>
      </w:r>
    </w:p>
    <w:p w14:paraId="280671EB" w14:textId="77777777" w:rsidR="0001152A" w:rsidRPr="00547CFA" w:rsidRDefault="0001152A">
      <w:pPr>
        <w:jc w:val="both"/>
        <w:rPr>
          <w:b/>
          <w:sz w:val="24"/>
          <w:szCs w:val="24"/>
        </w:rPr>
      </w:pPr>
    </w:p>
    <w:p w14:paraId="1A4D08DC" w14:textId="4A4DCC49" w:rsidR="0001152A" w:rsidRPr="00547CFA" w:rsidRDefault="0001152A">
      <w:pPr>
        <w:ind w:left="1440"/>
        <w:jc w:val="both"/>
        <w:rPr>
          <w:sz w:val="24"/>
          <w:szCs w:val="24"/>
        </w:rPr>
      </w:pPr>
      <w:r w:rsidRPr="00547CFA">
        <w:rPr>
          <w:sz w:val="24"/>
          <w:szCs w:val="24"/>
        </w:rPr>
        <w:t xml:space="preserve">Proposals submitted will be evaluated by a </w:t>
      </w:r>
      <w:r w:rsidRPr="00547CFA">
        <w:rPr>
          <w:sz w:val="24"/>
          <w:szCs w:val="24"/>
          <w:u w:val="single"/>
        </w:rPr>
        <w:t xml:space="preserve">    </w:t>
      </w:r>
      <w:r w:rsidR="007B480D" w:rsidRPr="007B480D">
        <w:rPr>
          <w:sz w:val="24"/>
          <w:szCs w:val="24"/>
        </w:rPr>
        <w:t>-</w:t>
      </w:r>
      <w:r w:rsidRPr="00547CFA">
        <w:rPr>
          <w:sz w:val="24"/>
          <w:szCs w:val="24"/>
        </w:rPr>
        <w:t xml:space="preserve">member Selection Committee consisting of the </w:t>
      </w:r>
      <w:r w:rsidRPr="00547CFA">
        <w:rPr>
          <w:sz w:val="24"/>
          <w:szCs w:val="24"/>
          <w:u w:val="single"/>
        </w:rPr>
        <w:t xml:space="preserve">             </w:t>
      </w:r>
      <w:r w:rsidR="007B480D">
        <w:rPr>
          <w:sz w:val="24"/>
          <w:szCs w:val="24"/>
          <w:u w:val="single"/>
        </w:rPr>
        <w:t xml:space="preserve">        </w:t>
      </w:r>
      <w:r w:rsidRPr="00547CFA">
        <w:rPr>
          <w:sz w:val="24"/>
          <w:szCs w:val="24"/>
          <w:u w:val="single"/>
        </w:rPr>
        <w:t xml:space="preserve">   </w:t>
      </w:r>
      <w:r w:rsidRPr="00547CFA">
        <w:rPr>
          <w:sz w:val="24"/>
          <w:szCs w:val="24"/>
        </w:rPr>
        <w:t xml:space="preserve">, the </w:t>
      </w:r>
      <w:r w:rsidRPr="00547CFA">
        <w:rPr>
          <w:sz w:val="24"/>
          <w:szCs w:val="24"/>
          <w:u w:val="single"/>
        </w:rPr>
        <w:t xml:space="preserve">                           </w:t>
      </w:r>
      <w:r w:rsidRPr="00547CFA">
        <w:rPr>
          <w:sz w:val="24"/>
          <w:szCs w:val="24"/>
        </w:rPr>
        <w:t xml:space="preserve">, and the </w:t>
      </w:r>
      <w:r w:rsidRPr="00547CFA">
        <w:rPr>
          <w:sz w:val="24"/>
          <w:szCs w:val="24"/>
          <w:u w:val="single"/>
        </w:rPr>
        <w:t xml:space="preserve">                       </w:t>
      </w:r>
      <w:r w:rsidRPr="00547CFA">
        <w:rPr>
          <w:sz w:val="24"/>
          <w:szCs w:val="24"/>
        </w:rPr>
        <w:t>.</w:t>
      </w:r>
    </w:p>
    <w:p w14:paraId="18599426" w14:textId="77777777" w:rsidR="0001152A" w:rsidRPr="00547CFA" w:rsidRDefault="0001152A">
      <w:pPr>
        <w:jc w:val="both"/>
        <w:rPr>
          <w:sz w:val="24"/>
          <w:szCs w:val="24"/>
        </w:rPr>
      </w:pPr>
    </w:p>
    <w:p w14:paraId="3F95406F" w14:textId="77777777" w:rsidR="0001152A" w:rsidRPr="00547CFA" w:rsidRDefault="0001152A">
      <w:pPr>
        <w:jc w:val="both"/>
        <w:rPr>
          <w:b/>
          <w:sz w:val="24"/>
          <w:szCs w:val="24"/>
        </w:rPr>
      </w:pPr>
      <w:r w:rsidRPr="00547CFA">
        <w:rPr>
          <w:b/>
          <w:sz w:val="24"/>
          <w:szCs w:val="24"/>
        </w:rPr>
        <w:tab/>
        <w:t>B.</w:t>
      </w:r>
      <w:r w:rsidRPr="00547CFA">
        <w:rPr>
          <w:b/>
          <w:sz w:val="24"/>
          <w:szCs w:val="24"/>
        </w:rPr>
        <w:tab/>
        <w:t>Evaluation Criteria</w:t>
      </w:r>
    </w:p>
    <w:p w14:paraId="5BD5B8DD" w14:textId="77777777" w:rsidR="0001152A" w:rsidRPr="00547CFA" w:rsidRDefault="0001152A">
      <w:pPr>
        <w:jc w:val="both"/>
        <w:rPr>
          <w:b/>
          <w:sz w:val="24"/>
          <w:szCs w:val="24"/>
        </w:rPr>
      </w:pPr>
    </w:p>
    <w:p w14:paraId="3121EE9F" w14:textId="5CDF4FE7" w:rsidR="0001152A" w:rsidRPr="00547CFA" w:rsidRDefault="0001152A">
      <w:pPr>
        <w:ind w:left="1440"/>
        <w:jc w:val="both"/>
        <w:rPr>
          <w:sz w:val="24"/>
          <w:szCs w:val="24"/>
        </w:rPr>
      </w:pPr>
      <w:r w:rsidRPr="00547CFA">
        <w:rPr>
          <w:sz w:val="24"/>
          <w:szCs w:val="24"/>
        </w:rPr>
        <w:t>Proposals will be evaluated using three sets of criteria.  Firms meeting the mandatory criteria will have their proposals evaluated and scored for both technical qualifications and price.  The following represent th</w:t>
      </w:r>
      <w:r w:rsidR="007B480D">
        <w:rPr>
          <w:sz w:val="24"/>
          <w:szCs w:val="24"/>
        </w:rPr>
        <w:t>e principal selection criteria that</w:t>
      </w:r>
      <w:r w:rsidRPr="00547CFA">
        <w:rPr>
          <w:sz w:val="24"/>
          <w:szCs w:val="24"/>
        </w:rPr>
        <w:t xml:space="preserve"> will be considered during the evaluation process.</w:t>
      </w:r>
    </w:p>
    <w:p w14:paraId="7DCC18A8" w14:textId="04045102" w:rsidR="00A76EE4" w:rsidRDefault="00A76EE4">
      <w:pPr>
        <w:widowControl/>
        <w:rPr>
          <w:sz w:val="24"/>
          <w:szCs w:val="24"/>
        </w:rPr>
      </w:pPr>
    </w:p>
    <w:p w14:paraId="19DAEF80"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b/>
          <w:sz w:val="24"/>
          <w:szCs w:val="24"/>
        </w:rPr>
        <w:t>1.</w:t>
      </w:r>
      <w:r w:rsidRPr="00547CFA">
        <w:rPr>
          <w:b/>
          <w:sz w:val="24"/>
          <w:szCs w:val="24"/>
        </w:rPr>
        <w:tab/>
        <w:t>Mandatory Elements</w:t>
      </w:r>
    </w:p>
    <w:p w14:paraId="7F22CEBF" w14:textId="77777777" w:rsidR="0001152A" w:rsidRPr="00547CFA" w:rsidRDefault="0001152A">
      <w:pPr>
        <w:jc w:val="both"/>
        <w:rPr>
          <w:sz w:val="24"/>
          <w:szCs w:val="24"/>
        </w:rPr>
      </w:pPr>
    </w:p>
    <w:p w14:paraId="5ED581B3" w14:textId="505EAEA5" w:rsidR="007B480D" w:rsidRDefault="0001152A" w:rsidP="003454F3">
      <w:pPr>
        <w:pStyle w:val="BodyTextIndent2"/>
        <w:tabs>
          <w:tab w:val="left" w:pos="2160"/>
        </w:tabs>
        <w:rPr>
          <w:sz w:val="24"/>
          <w:szCs w:val="24"/>
        </w:rPr>
      </w:pPr>
      <w:r w:rsidRPr="00547CFA">
        <w:rPr>
          <w:sz w:val="24"/>
          <w:szCs w:val="24"/>
        </w:rPr>
        <w:tab/>
        <w:t>a.</w:t>
      </w:r>
      <w:r w:rsidRPr="00547CFA">
        <w:rPr>
          <w:sz w:val="24"/>
          <w:szCs w:val="24"/>
        </w:rPr>
        <w:tab/>
        <w:t>The audit firm is independent and licensed to practice in Minnesota.</w:t>
      </w:r>
      <w:r w:rsidR="007B480D">
        <w:rPr>
          <w:sz w:val="24"/>
          <w:szCs w:val="24"/>
        </w:rPr>
        <w:br w:type="page"/>
      </w:r>
    </w:p>
    <w:p w14:paraId="3FDD9A0D" w14:textId="77777777" w:rsidR="0001152A" w:rsidRPr="00547CFA" w:rsidRDefault="0001152A" w:rsidP="0001152A">
      <w:pPr>
        <w:pStyle w:val="Level1"/>
        <w:numPr>
          <w:ilvl w:val="0"/>
          <w:numId w:val="21"/>
        </w:numPr>
        <w:ind w:left="2880" w:hanging="720"/>
        <w:jc w:val="both"/>
        <w:rPr>
          <w:sz w:val="24"/>
          <w:szCs w:val="24"/>
        </w:rPr>
      </w:pPr>
      <w:r w:rsidRPr="00547CFA">
        <w:rPr>
          <w:sz w:val="24"/>
          <w:szCs w:val="24"/>
        </w:rPr>
        <w:lastRenderedPageBreak/>
        <w:tab/>
        <w:t>The audit firm’s professional personnel have received adequate continuing professional education within the preceding three years.</w:t>
      </w:r>
    </w:p>
    <w:p w14:paraId="336BBF63" w14:textId="77777777" w:rsidR="0001152A" w:rsidRPr="00547CFA" w:rsidRDefault="0001152A">
      <w:pPr>
        <w:jc w:val="both"/>
        <w:rPr>
          <w:sz w:val="24"/>
          <w:szCs w:val="24"/>
        </w:rPr>
      </w:pPr>
    </w:p>
    <w:p w14:paraId="479A0A90" w14:textId="77777777" w:rsidR="0001152A" w:rsidRPr="00547CFA" w:rsidRDefault="0001152A">
      <w:pPr>
        <w:pStyle w:val="Level4"/>
        <w:ind w:left="2880" w:hanging="720"/>
        <w:jc w:val="both"/>
        <w:rPr>
          <w:sz w:val="24"/>
          <w:szCs w:val="24"/>
        </w:rPr>
      </w:pPr>
      <w:r w:rsidRPr="00547CFA">
        <w:rPr>
          <w:sz w:val="24"/>
          <w:szCs w:val="24"/>
        </w:rPr>
        <w:t>c.</w:t>
      </w:r>
      <w:r w:rsidRPr="00547CFA">
        <w:rPr>
          <w:sz w:val="24"/>
          <w:szCs w:val="24"/>
        </w:rPr>
        <w:tab/>
        <w:t>The firm has no conflict of interest with regard to any other work performed by the firm for the County.</w:t>
      </w:r>
    </w:p>
    <w:p w14:paraId="7B9408BB" w14:textId="77777777" w:rsidR="0001152A" w:rsidRPr="00547CFA" w:rsidRDefault="0001152A">
      <w:pPr>
        <w:jc w:val="both"/>
        <w:rPr>
          <w:sz w:val="24"/>
          <w:szCs w:val="24"/>
        </w:rPr>
      </w:pPr>
    </w:p>
    <w:p w14:paraId="791FE6A4" w14:textId="77777777" w:rsidR="0001152A" w:rsidRPr="00547CFA" w:rsidRDefault="0001152A">
      <w:pPr>
        <w:pStyle w:val="Level4"/>
        <w:ind w:left="2880" w:hanging="720"/>
        <w:jc w:val="both"/>
        <w:rPr>
          <w:sz w:val="24"/>
          <w:szCs w:val="24"/>
        </w:rPr>
      </w:pPr>
      <w:r w:rsidRPr="00547CFA">
        <w:rPr>
          <w:sz w:val="24"/>
          <w:szCs w:val="24"/>
        </w:rPr>
        <w:t>d.</w:t>
      </w:r>
      <w:r w:rsidRPr="00547CFA">
        <w:rPr>
          <w:sz w:val="24"/>
          <w:szCs w:val="24"/>
        </w:rPr>
        <w:tab/>
        <w:t>The firm adheres to the instructions in this request for proposal on preparing and submitting the proposal.</w:t>
      </w:r>
    </w:p>
    <w:p w14:paraId="57E01365" w14:textId="77777777" w:rsidR="0001152A" w:rsidRPr="00547CFA" w:rsidRDefault="0001152A">
      <w:pPr>
        <w:jc w:val="both"/>
        <w:rPr>
          <w:sz w:val="24"/>
          <w:szCs w:val="24"/>
        </w:rPr>
      </w:pPr>
    </w:p>
    <w:p w14:paraId="4A54E03C" w14:textId="7A6E6127" w:rsidR="0001152A" w:rsidRPr="00547CFA" w:rsidRDefault="0001152A">
      <w:pPr>
        <w:pStyle w:val="Level4"/>
        <w:ind w:left="2880" w:hanging="720"/>
        <w:jc w:val="both"/>
        <w:rPr>
          <w:sz w:val="24"/>
          <w:szCs w:val="24"/>
        </w:rPr>
      </w:pPr>
      <w:r w:rsidRPr="00547CFA">
        <w:rPr>
          <w:sz w:val="24"/>
          <w:szCs w:val="24"/>
        </w:rPr>
        <w:t>e.</w:t>
      </w:r>
      <w:r w:rsidRPr="00547CFA">
        <w:rPr>
          <w:sz w:val="24"/>
          <w:szCs w:val="24"/>
        </w:rPr>
        <w:tab/>
        <w:t>The firm submits a copy of its last external quality control review report, including any letter of comments</w:t>
      </w:r>
      <w:r w:rsidR="007B480D">
        <w:rPr>
          <w:sz w:val="24"/>
          <w:szCs w:val="24"/>
        </w:rPr>
        <w:t>,</w:t>
      </w:r>
      <w:r w:rsidRPr="00547CFA">
        <w:rPr>
          <w:sz w:val="24"/>
          <w:szCs w:val="24"/>
        </w:rPr>
        <w:t xml:space="preserve"> and the firm has a record of quality audit work.</w:t>
      </w:r>
    </w:p>
    <w:p w14:paraId="352B2FC5" w14:textId="77777777" w:rsidR="00F61AC0" w:rsidRPr="00547CFA" w:rsidRDefault="00F61AC0">
      <w:pPr>
        <w:jc w:val="both"/>
        <w:rPr>
          <w:sz w:val="24"/>
          <w:szCs w:val="24"/>
        </w:rPr>
      </w:pPr>
    </w:p>
    <w:p w14:paraId="54D46777"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b/>
          <w:sz w:val="24"/>
          <w:szCs w:val="24"/>
        </w:rPr>
        <w:t>2.</w:t>
      </w:r>
      <w:r w:rsidRPr="00547CFA">
        <w:rPr>
          <w:b/>
          <w:sz w:val="24"/>
          <w:szCs w:val="24"/>
        </w:rPr>
        <w:tab/>
        <w:t>Technical Qualifications</w:t>
      </w:r>
    </w:p>
    <w:p w14:paraId="73922455" w14:textId="77777777" w:rsidR="0001152A" w:rsidRPr="00547CFA" w:rsidRDefault="0001152A">
      <w:pPr>
        <w:jc w:val="both"/>
        <w:rPr>
          <w:sz w:val="24"/>
          <w:szCs w:val="24"/>
        </w:rPr>
      </w:pPr>
    </w:p>
    <w:p w14:paraId="4888C47E" w14:textId="77777777" w:rsidR="0001152A" w:rsidRPr="00547CFA" w:rsidRDefault="0001152A" w:rsidP="0001152A">
      <w:pPr>
        <w:pStyle w:val="Level1"/>
        <w:numPr>
          <w:ilvl w:val="0"/>
          <w:numId w:val="22"/>
        </w:numPr>
        <w:ind w:left="2880" w:hanging="720"/>
        <w:jc w:val="both"/>
        <w:rPr>
          <w:sz w:val="24"/>
          <w:szCs w:val="24"/>
        </w:rPr>
      </w:pPr>
      <w:r w:rsidRPr="00547CFA">
        <w:rPr>
          <w:sz w:val="24"/>
          <w:szCs w:val="24"/>
        </w:rPr>
        <w:tab/>
        <w:t>The firm exhibits expertise based on past experience and performance on comparable government engagements.</w:t>
      </w:r>
    </w:p>
    <w:p w14:paraId="41E6FA1A" w14:textId="77777777" w:rsidR="0001152A" w:rsidRPr="00547CFA" w:rsidRDefault="0001152A">
      <w:pPr>
        <w:jc w:val="both"/>
        <w:rPr>
          <w:sz w:val="24"/>
          <w:szCs w:val="24"/>
        </w:rPr>
      </w:pPr>
    </w:p>
    <w:p w14:paraId="5515999A" w14:textId="61DF74E0" w:rsidR="0001152A" w:rsidRPr="00547CFA" w:rsidRDefault="0001152A" w:rsidP="00FC4EF5">
      <w:pPr>
        <w:tabs>
          <w:tab w:val="left" w:pos="2160"/>
        </w:tabs>
        <w:ind w:left="2880" w:hanging="2880"/>
        <w:jc w:val="both"/>
        <w:rPr>
          <w:sz w:val="24"/>
          <w:szCs w:val="24"/>
        </w:rPr>
      </w:pPr>
      <w:r w:rsidRPr="00547CFA">
        <w:rPr>
          <w:sz w:val="24"/>
          <w:szCs w:val="24"/>
        </w:rPr>
        <w:tab/>
        <w:t>b.</w:t>
      </w:r>
      <w:r w:rsidRPr="00547CFA">
        <w:rPr>
          <w:sz w:val="24"/>
          <w:szCs w:val="24"/>
        </w:rPr>
        <w:tab/>
        <w:t>The firm has demonstrated an ability to assist its governmental clients in attaining and retaining the GFOA Certificate of Achievement in Financial Reporting.</w:t>
      </w:r>
      <w:r w:rsidRPr="00547CFA">
        <w:rPr>
          <w:sz w:val="24"/>
          <w:szCs w:val="24"/>
          <w:vertAlign w:val="superscript"/>
        </w:rPr>
        <w:footnoteReference w:id="34"/>
      </w:r>
    </w:p>
    <w:p w14:paraId="38B280D6" w14:textId="77777777" w:rsidR="0001152A" w:rsidRPr="00547CFA" w:rsidRDefault="0001152A">
      <w:pPr>
        <w:jc w:val="both"/>
        <w:rPr>
          <w:sz w:val="24"/>
          <w:szCs w:val="24"/>
        </w:rPr>
      </w:pPr>
    </w:p>
    <w:p w14:paraId="33056E0E" w14:textId="62F6A203" w:rsidR="0001152A" w:rsidRPr="00547CFA" w:rsidRDefault="0001152A" w:rsidP="0001152A">
      <w:pPr>
        <w:pStyle w:val="Level1"/>
        <w:numPr>
          <w:ilvl w:val="0"/>
          <w:numId w:val="23"/>
        </w:numPr>
        <w:ind w:left="2880" w:hanging="720"/>
        <w:jc w:val="both"/>
        <w:rPr>
          <w:sz w:val="24"/>
          <w:szCs w:val="24"/>
        </w:rPr>
      </w:pPr>
      <w:r w:rsidRPr="00547CFA">
        <w:rPr>
          <w:sz w:val="24"/>
          <w:szCs w:val="24"/>
        </w:rPr>
        <w:tab/>
        <w:t>The quality of the firm’s professional personnel to be assigned to the engagement and the quality of the firm’s management support personnel to be available for technical consultation</w:t>
      </w:r>
      <w:r w:rsidR="007B480D">
        <w:rPr>
          <w:sz w:val="24"/>
          <w:szCs w:val="24"/>
        </w:rPr>
        <w:t>.</w:t>
      </w:r>
    </w:p>
    <w:p w14:paraId="725BE088" w14:textId="77777777" w:rsidR="0001152A" w:rsidRPr="00547CFA" w:rsidRDefault="0001152A">
      <w:pPr>
        <w:jc w:val="both"/>
        <w:rPr>
          <w:sz w:val="24"/>
          <w:szCs w:val="24"/>
        </w:rPr>
      </w:pPr>
    </w:p>
    <w:p w14:paraId="49C1AC41"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b/>
          <w:sz w:val="24"/>
          <w:szCs w:val="24"/>
        </w:rPr>
        <w:t>3.</w:t>
      </w:r>
      <w:r w:rsidRPr="00547CFA">
        <w:rPr>
          <w:b/>
          <w:sz w:val="24"/>
          <w:szCs w:val="24"/>
        </w:rPr>
        <w:tab/>
        <w:t>Price Consideration</w:t>
      </w:r>
    </w:p>
    <w:p w14:paraId="25FA145A" w14:textId="77777777" w:rsidR="0001152A" w:rsidRPr="00547CFA" w:rsidRDefault="0001152A">
      <w:pPr>
        <w:jc w:val="both"/>
        <w:rPr>
          <w:sz w:val="24"/>
          <w:szCs w:val="24"/>
        </w:rPr>
      </w:pPr>
    </w:p>
    <w:p w14:paraId="05EB9944" w14:textId="77777777" w:rsidR="0001152A" w:rsidRPr="00547CFA" w:rsidRDefault="0001152A">
      <w:pPr>
        <w:jc w:val="both"/>
        <w:rPr>
          <w:sz w:val="24"/>
          <w:szCs w:val="24"/>
        </w:rPr>
      </w:pPr>
      <w:r w:rsidRPr="00547CFA">
        <w:rPr>
          <w:sz w:val="24"/>
          <w:szCs w:val="24"/>
        </w:rPr>
        <w:tab/>
      </w:r>
      <w:r w:rsidRPr="00547CFA">
        <w:rPr>
          <w:sz w:val="24"/>
          <w:szCs w:val="24"/>
        </w:rPr>
        <w:tab/>
      </w:r>
      <w:r w:rsidRPr="00547CFA">
        <w:rPr>
          <w:sz w:val="24"/>
          <w:szCs w:val="24"/>
        </w:rPr>
        <w:tab/>
        <w:t>Cost will not be the primary factor in the selection of an audit firm.</w:t>
      </w:r>
    </w:p>
    <w:p w14:paraId="3A636DA4" w14:textId="77777777" w:rsidR="0001152A" w:rsidRPr="00547CFA" w:rsidRDefault="0001152A">
      <w:pPr>
        <w:jc w:val="both"/>
        <w:rPr>
          <w:sz w:val="24"/>
          <w:szCs w:val="24"/>
        </w:rPr>
      </w:pPr>
    </w:p>
    <w:p w14:paraId="1371FF4D" w14:textId="77777777" w:rsidR="0001152A" w:rsidRPr="00547CFA" w:rsidRDefault="0001152A">
      <w:pPr>
        <w:ind w:firstLine="720"/>
        <w:jc w:val="both"/>
        <w:rPr>
          <w:sz w:val="24"/>
          <w:szCs w:val="24"/>
        </w:rPr>
      </w:pPr>
      <w:r w:rsidRPr="00547CFA">
        <w:rPr>
          <w:b/>
          <w:sz w:val="24"/>
          <w:szCs w:val="24"/>
        </w:rPr>
        <w:t>C.</w:t>
      </w:r>
      <w:r w:rsidRPr="00547CFA">
        <w:rPr>
          <w:b/>
          <w:sz w:val="24"/>
          <w:szCs w:val="24"/>
        </w:rPr>
        <w:tab/>
        <w:t>Oral Presentations</w:t>
      </w:r>
    </w:p>
    <w:p w14:paraId="175BF4D5" w14:textId="77777777" w:rsidR="0001152A" w:rsidRPr="00547CFA" w:rsidRDefault="0001152A">
      <w:pPr>
        <w:jc w:val="both"/>
        <w:rPr>
          <w:sz w:val="24"/>
          <w:szCs w:val="24"/>
        </w:rPr>
      </w:pPr>
    </w:p>
    <w:p w14:paraId="3DCC4A46" w14:textId="77777777" w:rsidR="0001152A" w:rsidRPr="00547CFA" w:rsidRDefault="0001152A">
      <w:pPr>
        <w:ind w:left="1440"/>
        <w:jc w:val="both"/>
        <w:rPr>
          <w:sz w:val="24"/>
          <w:szCs w:val="24"/>
        </w:rPr>
      </w:pPr>
      <w:r w:rsidRPr="00547CFA">
        <w:rPr>
          <w:sz w:val="24"/>
          <w:szCs w:val="24"/>
        </w:rPr>
        <w:t>During the evaluation process, the Selection Committee may, at its discretion, request firms to make oral presentations. Such presentations will provide firms with an opportunity to answer any questions the Selection Committee may have on a firm’s proposal. Not all firms may be asked to make such oral presentations.</w:t>
      </w:r>
    </w:p>
    <w:p w14:paraId="2B00A250" w14:textId="7E0F7164" w:rsidR="00A76EE4" w:rsidRDefault="00A76EE4">
      <w:pPr>
        <w:widowControl/>
        <w:rPr>
          <w:b/>
          <w:sz w:val="24"/>
          <w:szCs w:val="24"/>
        </w:rPr>
      </w:pPr>
    </w:p>
    <w:p w14:paraId="7630ACFF" w14:textId="77777777" w:rsidR="0001152A" w:rsidRPr="00547CFA" w:rsidRDefault="0001152A" w:rsidP="00434C66">
      <w:pPr>
        <w:ind w:firstLine="720"/>
        <w:jc w:val="both"/>
        <w:rPr>
          <w:b/>
          <w:sz w:val="24"/>
          <w:szCs w:val="24"/>
        </w:rPr>
      </w:pPr>
      <w:r w:rsidRPr="00547CFA">
        <w:rPr>
          <w:b/>
          <w:sz w:val="24"/>
          <w:szCs w:val="24"/>
        </w:rPr>
        <w:t>D.</w:t>
      </w:r>
      <w:r w:rsidRPr="00547CFA">
        <w:rPr>
          <w:sz w:val="24"/>
          <w:szCs w:val="24"/>
        </w:rPr>
        <w:tab/>
      </w:r>
      <w:r w:rsidRPr="00547CFA">
        <w:rPr>
          <w:b/>
          <w:sz w:val="24"/>
          <w:szCs w:val="24"/>
        </w:rPr>
        <w:t>Final Selection</w:t>
      </w:r>
    </w:p>
    <w:p w14:paraId="4469A5F4" w14:textId="77777777" w:rsidR="0001152A" w:rsidRPr="00547CFA" w:rsidRDefault="0001152A">
      <w:pPr>
        <w:jc w:val="both"/>
        <w:rPr>
          <w:b/>
          <w:sz w:val="24"/>
          <w:szCs w:val="24"/>
        </w:rPr>
      </w:pPr>
    </w:p>
    <w:p w14:paraId="1FF76D5C" w14:textId="5B5ED2EC" w:rsidR="007B480D" w:rsidRDefault="0001152A" w:rsidP="003454F3">
      <w:pPr>
        <w:ind w:left="1440"/>
        <w:jc w:val="both"/>
        <w:rPr>
          <w:sz w:val="24"/>
          <w:szCs w:val="24"/>
        </w:rPr>
      </w:pPr>
      <w:r w:rsidRPr="00547CFA">
        <w:rPr>
          <w:sz w:val="24"/>
          <w:szCs w:val="24"/>
        </w:rPr>
        <w:t>The County Board will select a firm based on the recommendation of the Selection Committee.</w:t>
      </w:r>
      <w:r w:rsidR="007B480D">
        <w:rPr>
          <w:sz w:val="24"/>
          <w:szCs w:val="24"/>
        </w:rPr>
        <w:br w:type="page"/>
      </w:r>
    </w:p>
    <w:p w14:paraId="722B38D0" w14:textId="64501530" w:rsidR="0001152A" w:rsidRPr="00547CFA" w:rsidRDefault="0001152A">
      <w:pPr>
        <w:ind w:left="1440"/>
        <w:jc w:val="both"/>
        <w:rPr>
          <w:sz w:val="24"/>
          <w:szCs w:val="24"/>
        </w:rPr>
      </w:pPr>
      <w:r w:rsidRPr="00547CFA">
        <w:rPr>
          <w:sz w:val="24"/>
          <w:szCs w:val="24"/>
        </w:rPr>
        <w:lastRenderedPageBreak/>
        <w:t xml:space="preserve">It is anticipated that a firm will be selected by </w:t>
      </w:r>
      <w:r w:rsidRPr="00547CFA">
        <w:rPr>
          <w:sz w:val="24"/>
          <w:szCs w:val="24"/>
          <w:u w:val="single"/>
        </w:rPr>
        <w:t xml:space="preserve">         </w:t>
      </w:r>
      <w:r w:rsidR="007B480D">
        <w:rPr>
          <w:sz w:val="24"/>
          <w:szCs w:val="24"/>
          <w:u w:val="single"/>
        </w:rPr>
        <w:t xml:space="preserve">   </w:t>
      </w:r>
      <w:r w:rsidRPr="00547CFA">
        <w:rPr>
          <w:sz w:val="24"/>
          <w:szCs w:val="24"/>
          <w:u w:val="single"/>
        </w:rPr>
        <w:t xml:space="preserve">     </w:t>
      </w:r>
      <w:r w:rsidRPr="00547CFA">
        <w:rPr>
          <w:i/>
          <w:sz w:val="24"/>
          <w:szCs w:val="24"/>
        </w:rPr>
        <w:t xml:space="preserve">, </w:t>
      </w:r>
      <w:r w:rsidRPr="00547CFA">
        <w:rPr>
          <w:sz w:val="24"/>
          <w:szCs w:val="24"/>
        </w:rPr>
        <w:t>20</w:t>
      </w:r>
      <w:r w:rsidR="00C753D5" w:rsidRPr="00547CFA">
        <w:rPr>
          <w:sz w:val="24"/>
          <w:szCs w:val="24"/>
        </w:rPr>
        <w:t>1</w:t>
      </w:r>
      <w:r w:rsidRPr="00547CFA">
        <w:rPr>
          <w:sz w:val="24"/>
          <w:szCs w:val="24"/>
        </w:rPr>
        <w:t xml:space="preserve">_. </w:t>
      </w:r>
      <w:r w:rsidR="007B480D">
        <w:rPr>
          <w:sz w:val="24"/>
          <w:szCs w:val="24"/>
        </w:rPr>
        <w:t xml:space="preserve"> </w:t>
      </w:r>
      <w:r w:rsidRPr="00547CFA">
        <w:rPr>
          <w:sz w:val="24"/>
          <w:szCs w:val="24"/>
        </w:rPr>
        <w:t xml:space="preserve">Following notification of the firm selected, it is expected a contract will be executed between both parties following the </w:t>
      </w:r>
      <w:r w:rsidRPr="00547CFA">
        <w:rPr>
          <w:sz w:val="24"/>
          <w:szCs w:val="24"/>
          <w:u w:val="single"/>
        </w:rPr>
        <w:t xml:space="preserve">                </w:t>
      </w:r>
      <w:r w:rsidRPr="00547CFA">
        <w:rPr>
          <w:sz w:val="24"/>
          <w:szCs w:val="24"/>
        </w:rPr>
        <w:t>, 20</w:t>
      </w:r>
      <w:r w:rsidR="00C753D5" w:rsidRPr="00547CFA">
        <w:rPr>
          <w:sz w:val="24"/>
          <w:szCs w:val="24"/>
        </w:rPr>
        <w:t>1</w:t>
      </w:r>
      <w:r w:rsidRPr="00547CFA">
        <w:rPr>
          <w:sz w:val="24"/>
          <w:szCs w:val="24"/>
        </w:rPr>
        <w:t xml:space="preserve">_, </w:t>
      </w:r>
      <w:r w:rsidRPr="00547CFA">
        <w:rPr>
          <w:sz w:val="24"/>
          <w:szCs w:val="24"/>
          <w:u w:val="single"/>
        </w:rPr>
        <w:t xml:space="preserve">                 </w:t>
      </w:r>
      <w:r w:rsidRPr="00547CFA">
        <w:rPr>
          <w:sz w:val="24"/>
          <w:szCs w:val="24"/>
        </w:rPr>
        <w:t xml:space="preserve"> County Board meeting.</w:t>
      </w:r>
    </w:p>
    <w:p w14:paraId="0F9C57A9" w14:textId="77777777" w:rsidR="00273C3B" w:rsidRPr="00547CFA" w:rsidRDefault="00273C3B">
      <w:pPr>
        <w:jc w:val="both"/>
        <w:rPr>
          <w:sz w:val="24"/>
          <w:szCs w:val="24"/>
        </w:rPr>
      </w:pPr>
    </w:p>
    <w:p w14:paraId="7BDBA34A" w14:textId="77777777" w:rsidR="0001152A" w:rsidRPr="00547CFA" w:rsidRDefault="0001152A">
      <w:pPr>
        <w:jc w:val="both"/>
        <w:rPr>
          <w:b/>
          <w:sz w:val="24"/>
          <w:szCs w:val="24"/>
        </w:rPr>
      </w:pPr>
      <w:r w:rsidRPr="00547CFA">
        <w:rPr>
          <w:b/>
          <w:sz w:val="24"/>
          <w:szCs w:val="24"/>
        </w:rPr>
        <w:tab/>
        <w:t>E.</w:t>
      </w:r>
      <w:r w:rsidRPr="00547CFA">
        <w:rPr>
          <w:b/>
          <w:sz w:val="24"/>
          <w:szCs w:val="24"/>
        </w:rPr>
        <w:tab/>
        <w:t>Right to Reject Proposals</w:t>
      </w:r>
    </w:p>
    <w:p w14:paraId="3414573A" w14:textId="77777777" w:rsidR="0001152A" w:rsidRPr="00547CFA" w:rsidRDefault="0001152A">
      <w:pPr>
        <w:jc w:val="both"/>
        <w:rPr>
          <w:b/>
          <w:sz w:val="24"/>
          <w:szCs w:val="24"/>
        </w:rPr>
      </w:pPr>
    </w:p>
    <w:p w14:paraId="0B6323F7" w14:textId="7F5F6515" w:rsidR="0001152A" w:rsidRPr="00547CFA" w:rsidRDefault="0001152A" w:rsidP="00F61AC0">
      <w:pPr>
        <w:ind w:left="1440"/>
        <w:jc w:val="both"/>
        <w:rPr>
          <w:sz w:val="24"/>
          <w:szCs w:val="24"/>
        </w:rPr>
      </w:pPr>
      <w:r w:rsidRPr="00547CFA">
        <w:rPr>
          <w:sz w:val="24"/>
          <w:szCs w:val="24"/>
        </w:rPr>
        <w:t>Submission of a proposal indicates acceptance by the firm of the conditions contained in this request for proposal unless clearly and specifically noted in the proposal submitted and confirmed in the contract between the County and the firm selected.</w:t>
      </w:r>
      <w:r w:rsidR="00F61AC0" w:rsidRPr="00547CFA">
        <w:rPr>
          <w:sz w:val="24"/>
          <w:szCs w:val="24"/>
        </w:rPr>
        <w:t xml:space="preserve">  </w:t>
      </w:r>
      <w:r w:rsidRPr="00547CFA">
        <w:rPr>
          <w:sz w:val="24"/>
          <w:szCs w:val="24"/>
        </w:rPr>
        <w:t>The County reserves the right, without prejudice, to reject any or all proposals.</w:t>
      </w:r>
    </w:p>
    <w:p w14:paraId="756770AD" w14:textId="6C08254B" w:rsidR="0001152A" w:rsidRPr="00547CFA" w:rsidRDefault="0001152A">
      <w:pPr>
        <w:tabs>
          <w:tab w:val="center" w:pos="4680"/>
        </w:tabs>
        <w:jc w:val="both"/>
        <w:rPr>
          <w:sz w:val="24"/>
          <w:szCs w:val="24"/>
        </w:rPr>
      </w:pPr>
      <w:r w:rsidRPr="00547CFA">
        <w:rPr>
          <w:sz w:val="24"/>
          <w:szCs w:val="24"/>
        </w:rPr>
        <w:br w:type="page"/>
      </w:r>
      <w:r w:rsidRPr="00547CFA">
        <w:rPr>
          <w:sz w:val="24"/>
          <w:szCs w:val="24"/>
        </w:rPr>
        <w:lastRenderedPageBreak/>
        <w:tab/>
      </w:r>
      <w:r w:rsidRPr="00547CFA">
        <w:rPr>
          <w:b/>
          <w:sz w:val="24"/>
          <w:szCs w:val="24"/>
          <w:u w:val="single"/>
        </w:rPr>
        <w:t>ATTACHMENT</w:t>
      </w:r>
      <w:r w:rsidR="007B480D">
        <w:rPr>
          <w:b/>
          <w:sz w:val="24"/>
          <w:szCs w:val="24"/>
          <w:u w:val="single"/>
        </w:rPr>
        <w:t xml:space="preserve"> </w:t>
      </w:r>
      <w:r w:rsidRPr="00547CFA">
        <w:rPr>
          <w:b/>
          <w:sz w:val="24"/>
          <w:szCs w:val="24"/>
          <w:u w:val="single"/>
        </w:rPr>
        <w:t>A</w:t>
      </w:r>
    </w:p>
    <w:p w14:paraId="1C5A94A9" w14:textId="77777777" w:rsidR="0001152A" w:rsidRPr="00547CFA" w:rsidRDefault="0001152A">
      <w:pPr>
        <w:jc w:val="both"/>
        <w:rPr>
          <w:sz w:val="24"/>
          <w:szCs w:val="24"/>
        </w:rPr>
      </w:pPr>
    </w:p>
    <w:p w14:paraId="5A05DBF4" w14:textId="77777777" w:rsidR="0001152A" w:rsidRPr="00547CFA" w:rsidRDefault="0001152A">
      <w:pPr>
        <w:jc w:val="both"/>
        <w:rPr>
          <w:sz w:val="24"/>
          <w:szCs w:val="24"/>
        </w:rPr>
      </w:pPr>
    </w:p>
    <w:p w14:paraId="2DD40133" w14:textId="77777777" w:rsidR="0001152A" w:rsidRPr="00547CFA" w:rsidRDefault="0001152A">
      <w:pPr>
        <w:tabs>
          <w:tab w:val="center" w:pos="4680"/>
        </w:tabs>
        <w:jc w:val="both"/>
        <w:rPr>
          <w:b/>
          <w:sz w:val="24"/>
          <w:szCs w:val="24"/>
        </w:rPr>
      </w:pPr>
      <w:r w:rsidRPr="00547CFA">
        <w:rPr>
          <w:b/>
          <w:sz w:val="24"/>
          <w:szCs w:val="24"/>
        </w:rPr>
        <w:tab/>
      </w:r>
      <w:r w:rsidRPr="00547CFA">
        <w:rPr>
          <w:b/>
          <w:sz w:val="24"/>
          <w:szCs w:val="24"/>
          <w:u w:val="single"/>
        </w:rPr>
        <w:t xml:space="preserve">                        </w:t>
      </w:r>
      <w:r w:rsidRPr="007B480D">
        <w:rPr>
          <w:b/>
          <w:sz w:val="24"/>
          <w:szCs w:val="24"/>
        </w:rPr>
        <w:t xml:space="preserve"> </w:t>
      </w:r>
      <w:r w:rsidRPr="00547CFA">
        <w:rPr>
          <w:b/>
          <w:sz w:val="24"/>
          <w:szCs w:val="24"/>
        </w:rPr>
        <w:t>COUNTY</w:t>
      </w:r>
    </w:p>
    <w:p w14:paraId="393EC809" w14:textId="77777777" w:rsidR="0001152A" w:rsidRPr="00547CFA" w:rsidRDefault="0001152A">
      <w:pPr>
        <w:tabs>
          <w:tab w:val="center" w:pos="4680"/>
        </w:tabs>
        <w:jc w:val="both"/>
        <w:rPr>
          <w:sz w:val="24"/>
          <w:szCs w:val="24"/>
        </w:rPr>
      </w:pPr>
      <w:r w:rsidRPr="00547CFA">
        <w:rPr>
          <w:b/>
          <w:sz w:val="24"/>
          <w:szCs w:val="24"/>
        </w:rPr>
        <w:tab/>
        <w:t>AUDITING SERVICES</w:t>
      </w:r>
    </w:p>
    <w:p w14:paraId="388CD830" w14:textId="77777777" w:rsidR="0001152A" w:rsidRPr="00547CFA" w:rsidRDefault="0001152A">
      <w:pPr>
        <w:jc w:val="both"/>
        <w:rPr>
          <w:sz w:val="24"/>
          <w:szCs w:val="24"/>
        </w:rPr>
      </w:pPr>
    </w:p>
    <w:p w14:paraId="0E4E77E4" w14:textId="77777777" w:rsidR="0001152A" w:rsidRPr="00547CFA" w:rsidRDefault="0001152A">
      <w:pPr>
        <w:jc w:val="both"/>
        <w:rPr>
          <w:sz w:val="24"/>
          <w:szCs w:val="24"/>
        </w:rPr>
      </w:pPr>
    </w:p>
    <w:p w14:paraId="735A201F" w14:textId="6ADF8582" w:rsidR="0001152A" w:rsidRDefault="0001152A">
      <w:pPr>
        <w:tabs>
          <w:tab w:val="center" w:pos="4680"/>
        </w:tabs>
        <w:jc w:val="both"/>
        <w:rPr>
          <w:b/>
          <w:sz w:val="24"/>
          <w:szCs w:val="24"/>
        </w:rPr>
      </w:pPr>
      <w:r w:rsidRPr="00547CFA">
        <w:rPr>
          <w:b/>
          <w:sz w:val="24"/>
          <w:szCs w:val="24"/>
        </w:rPr>
        <w:tab/>
        <w:t>FEE STRUCTURE</w:t>
      </w:r>
    </w:p>
    <w:p w14:paraId="1C11BFFE" w14:textId="32A593E2" w:rsidR="007B480D" w:rsidRPr="00547CFA" w:rsidRDefault="007B480D">
      <w:pPr>
        <w:tabs>
          <w:tab w:val="center" w:pos="4680"/>
        </w:tabs>
        <w:jc w:val="both"/>
        <w:rPr>
          <w:b/>
          <w:sz w:val="24"/>
          <w:szCs w:val="24"/>
        </w:rPr>
      </w:pPr>
    </w:p>
    <w:tbl>
      <w:tblPr>
        <w:tblStyle w:val="TableGrid"/>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304"/>
        <w:gridCol w:w="336"/>
        <w:gridCol w:w="1306"/>
        <w:gridCol w:w="1371"/>
        <w:gridCol w:w="336"/>
        <w:gridCol w:w="1306"/>
      </w:tblGrid>
      <w:tr w:rsidR="0086074D" w14:paraId="26C599E5" w14:textId="77777777" w:rsidTr="0086074D">
        <w:tc>
          <w:tcPr>
            <w:tcW w:w="3529" w:type="dxa"/>
          </w:tcPr>
          <w:p w14:paraId="3856CF23" w14:textId="77777777" w:rsidR="0086074D" w:rsidRPr="007B480D" w:rsidRDefault="0086074D">
            <w:pPr>
              <w:jc w:val="both"/>
              <w:rPr>
                <w:sz w:val="24"/>
                <w:szCs w:val="24"/>
              </w:rPr>
            </w:pPr>
          </w:p>
        </w:tc>
        <w:tc>
          <w:tcPr>
            <w:tcW w:w="1304" w:type="dxa"/>
          </w:tcPr>
          <w:p w14:paraId="755538E5" w14:textId="77777777" w:rsidR="0086074D" w:rsidRPr="007B480D" w:rsidRDefault="0086074D">
            <w:pPr>
              <w:jc w:val="both"/>
              <w:rPr>
                <w:sz w:val="24"/>
                <w:szCs w:val="24"/>
              </w:rPr>
            </w:pPr>
          </w:p>
        </w:tc>
        <w:tc>
          <w:tcPr>
            <w:tcW w:w="4655" w:type="dxa"/>
            <w:gridSpan w:val="5"/>
            <w:tcBorders>
              <w:bottom w:val="single" w:sz="4" w:space="0" w:color="auto"/>
            </w:tcBorders>
          </w:tcPr>
          <w:p w14:paraId="21286C0B" w14:textId="2C5425B2" w:rsidR="0086074D" w:rsidRPr="0086074D" w:rsidRDefault="0086074D" w:rsidP="0086074D">
            <w:pPr>
              <w:jc w:val="center"/>
              <w:rPr>
                <w:b/>
                <w:sz w:val="24"/>
                <w:szCs w:val="24"/>
              </w:rPr>
            </w:pPr>
            <w:r w:rsidRPr="0086074D">
              <w:rPr>
                <w:b/>
                <w:sz w:val="24"/>
                <w:szCs w:val="24"/>
              </w:rPr>
              <w:t>Fiscal Year</w:t>
            </w:r>
          </w:p>
        </w:tc>
      </w:tr>
      <w:tr w:rsidR="007B480D" w14:paraId="5D5C453E" w14:textId="77777777" w:rsidTr="0086074D">
        <w:tc>
          <w:tcPr>
            <w:tcW w:w="3529" w:type="dxa"/>
          </w:tcPr>
          <w:p w14:paraId="40CE1928" w14:textId="77777777" w:rsidR="007B480D" w:rsidRPr="007B480D" w:rsidRDefault="007B480D">
            <w:pPr>
              <w:jc w:val="both"/>
              <w:rPr>
                <w:sz w:val="24"/>
                <w:szCs w:val="24"/>
              </w:rPr>
            </w:pPr>
          </w:p>
        </w:tc>
        <w:tc>
          <w:tcPr>
            <w:tcW w:w="1304" w:type="dxa"/>
          </w:tcPr>
          <w:p w14:paraId="3DA7F46A" w14:textId="77777777" w:rsidR="007B480D" w:rsidRPr="007B480D" w:rsidRDefault="007B480D">
            <w:pPr>
              <w:jc w:val="both"/>
              <w:rPr>
                <w:sz w:val="24"/>
                <w:szCs w:val="24"/>
              </w:rPr>
            </w:pPr>
          </w:p>
        </w:tc>
        <w:tc>
          <w:tcPr>
            <w:tcW w:w="1642" w:type="dxa"/>
            <w:gridSpan w:val="2"/>
            <w:tcBorders>
              <w:top w:val="single" w:sz="4" w:space="0" w:color="auto"/>
              <w:bottom w:val="single" w:sz="4" w:space="0" w:color="auto"/>
            </w:tcBorders>
          </w:tcPr>
          <w:p w14:paraId="2BA8F130" w14:textId="09969C20" w:rsidR="007B480D" w:rsidRPr="0086074D" w:rsidRDefault="0086074D" w:rsidP="0086074D">
            <w:pPr>
              <w:jc w:val="center"/>
              <w:rPr>
                <w:b/>
                <w:sz w:val="24"/>
                <w:szCs w:val="24"/>
              </w:rPr>
            </w:pPr>
            <w:r w:rsidRPr="0086074D">
              <w:rPr>
                <w:b/>
                <w:sz w:val="24"/>
                <w:szCs w:val="24"/>
              </w:rPr>
              <w:t>201X</w:t>
            </w:r>
          </w:p>
        </w:tc>
        <w:tc>
          <w:tcPr>
            <w:tcW w:w="1371" w:type="dxa"/>
            <w:tcBorders>
              <w:top w:val="single" w:sz="4" w:space="0" w:color="auto"/>
            </w:tcBorders>
          </w:tcPr>
          <w:p w14:paraId="0B398998" w14:textId="0A2F607E" w:rsidR="007B480D" w:rsidRPr="0086074D" w:rsidRDefault="007B480D">
            <w:pPr>
              <w:jc w:val="both"/>
              <w:rPr>
                <w:b/>
                <w:sz w:val="24"/>
                <w:szCs w:val="24"/>
              </w:rPr>
            </w:pPr>
          </w:p>
        </w:tc>
        <w:tc>
          <w:tcPr>
            <w:tcW w:w="1642" w:type="dxa"/>
            <w:gridSpan w:val="2"/>
            <w:tcBorders>
              <w:top w:val="single" w:sz="4" w:space="0" w:color="auto"/>
              <w:bottom w:val="single" w:sz="4" w:space="0" w:color="auto"/>
            </w:tcBorders>
          </w:tcPr>
          <w:p w14:paraId="3D89750D" w14:textId="60D9D0BC" w:rsidR="007B480D" w:rsidRPr="0086074D" w:rsidRDefault="007B480D" w:rsidP="007B480D">
            <w:pPr>
              <w:jc w:val="center"/>
              <w:rPr>
                <w:b/>
                <w:sz w:val="24"/>
                <w:szCs w:val="24"/>
              </w:rPr>
            </w:pPr>
            <w:r w:rsidRPr="0086074D">
              <w:rPr>
                <w:b/>
                <w:sz w:val="24"/>
                <w:szCs w:val="24"/>
              </w:rPr>
              <w:t>201Y</w:t>
            </w:r>
          </w:p>
        </w:tc>
      </w:tr>
      <w:tr w:rsidR="007B480D" w14:paraId="0E62B3E3" w14:textId="77777777" w:rsidTr="0086074D">
        <w:tc>
          <w:tcPr>
            <w:tcW w:w="3529" w:type="dxa"/>
          </w:tcPr>
          <w:p w14:paraId="7F02CB94" w14:textId="77777777" w:rsidR="007B480D" w:rsidRPr="007B480D" w:rsidRDefault="007B480D">
            <w:pPr>
              <w:jc w:val="both"/>
              <w:rPr>
                <w:sz w:val="24"/>
                <w:szCs w:val="24"/>
              </w:rPr>
            </w:pPr>
          </w:p>
        </w:tc>
        <w:tc>
          <w:tcPr>
            <w:tcW w:w="1304" w:type="dxa"/>
          </w:tcPr>
          <w:p w14:paraId="2948DAD6" w14:textId="77777777" w:rsidR="007B480D" w:rsidRPr="007B480D" w:rsidRDefault="007B480D">
            <w:pPr>
              <w:jc w:val="both"/>
              <w:rPr>
                <w:sz w:val="24"/>
                <w:szCs w:val="24"/>
              </w:rPr>
            </w:pPr>
          </w:p>
        </w:tc>
        <w:tc>
          <w:tcPr>
            <w:tcW w:w="336" w:type="dxa"/>
            <w:tcBorders>
              <w:top w:val="single" w:sz="4" w:space="0" w:color="auto"/>
            </w:tcBorders>
          </w:tcPr>
          <w:p w14:paraId="6B001723" w14:textId="77777777" w:rsidR="007B480D" w:rsidRDefault="007B480D">
            <w:pPr>
              <w:jc w:val="both"/>
              <w:rPr>
                <w:sz w:val="24"/>
                <w:szCs w:val="24"/>
              </w:rPr>
            </w:pPr>
          </w:p>
        </w:tc>
        <w:tc>
          <w:tcPr>
            <w:tcW w:w="1306" w:type="dxa"/>
            <w:tcBorders>
              <w:top w:val="single" w:sz="4" w:space="0" w:color="auto"/>
            </w:tcBorders>
          </w:tcPr>
          <w:p w14:paraId="7D8479EB" w14:textId="77777777" w:rsidR="007B480D" w:rsidRPr="007B480D" w:rsidRDefault="007B480D">
            <w:pPr>
              <w:jc w:val="both"/>
              <w:rPr>
                <w:sz w:val="24"/>
                <w:szCs w:val="24"/>
              </w:rPr>
            </w:pPr>
          </w:p>
        </w:tc>
        <w:tc>
          <w:tcPr>
            <w:tcW w:w="1371" w:type="dxa"/>
          </w:tcPr>
          <w:p w14:paraId="5E463543" w14:textId="77777777" w:rsidR="007B480D" w:rsidRPr="007B480D" w:rsidRDefault="007B480D">
            <w:pPr>
              <w:jc w:val="both"/>
              <w:rPr>
                <w:sz w:val="24"/>
                <w:szCs w:val="24"/>
              </w:rPr>
            </w:pPr>
          </w:p>
        </w:tc>
        <w:tc>
          <w:tcPr>
            <w:tcW w:w="336" w:type="dxa"/>
          </w:tcPr>
          <w:p w14:paraId="46764626" w14:textId="77777777" w:rsidR="007B480D" w:rsidRDefault="007B480D">
            <w:pPr>
              <w:jc w:val="both"/>
              <w:rPr>
                <w:sz w:val="24"/>
                <w:szCs w:val="24"/>
              </w:rPr>
            </w:pPr>
          </w:p>
        </w:tc>
        <w:tc>
          <w:tcPr>
            <w:tcW w:w="1306" w:type="dxa"/>
          </w:tcPr>
          <w:p w14:paraId="426DEE7B" w14:textId="77777777" w:rsidR="007B480D" w:rsidRPr="007B480D" w:rsidRDefault="007B480D">
            <w:pPr>
              <w:jc w:val="both"/>
              <w:rPr>
                <w:sz w:val="24"/>
                <w:szCs w:val="24"/>
              </w:rPr>
            </w:pPr>
          </w:p>
        </w:tc>
      </w:tr>
      <w:tr w:rsidR="007B480D" w14:paraId="61DE70BD" w14:textId="77777777" w:rsidTr="0086074D">
        <w:tc>
          <w:tcPr>
            <w:tcW w:w="3529" w:type="dxa"/>
          </w:tcPr>
          <w:p w14:paraId="0277A5B4" w14:textId="79AF7CFC" w:rsidR="007B480D" w:rsidRPr="007B480D" w:rsidRDefault="007B480D">
            <w:pPr>
              <w:jc w:val="both"/>
              <w:rPr>
                <w:sz w:val="24"/>
                <w:szCs w:val="24"/>
              </w:rPr>
            </w:pPr>
            <w:r w:rsidRPr="007B480D">
              <w:rPr>
                <w:sz w:val="24"/>
                <w:szCs w:val="24"/>
              </w:rPr>
              <w:t>CAFR, etc.*</w:t>
            </w:r>
          </w:p>
        </w:tc>
        <w:tc>
          <w:tcPr>
            <w:tcW w:w="1304" w:type="dxa"/>
          </w:tcPr>
          <w:p w14:paraId="431C8A3C" w14:textId="77777777" w:rsidR="007B480D" w:rsidRPr="007B480D" w:rsidRDefault="007B480D">
            <w:pPr>
              <w:jc w:val="both"/>
              <w:rPr>
                <w:sz w:val="24"/>
                <w:szCs w:val="24"/>
              </w:rPr>
            </w:pPr>
          </w:p>
        </w:tc>
        <w:tc>
          <w:tcPr>
            <w:tcW w:w="336" w:type="dxa"/>
            <w:tcBorders>
              <w:bottom w:val="single" w:sz="4" w:space="0" w:color="auto"/>
            </w:tcBorders>
          </w:tcPr>
          <w:p w14:paraId="38F00135" w14:textId="420B7E6E" w:rsidR="007B480D" w:rsidRPr="007B480D" w:rsidRDefault="007B480D">
            <w:pPr>
              <w:jc w:val="both"/>
              <w:rPr>
                <w:sz w:val="24"/>
                <w:szCs w:val="24"/>
              </w:rPr>
            </w:pPr>
            <w:r>
              <w:rPr>
                <w:sz w:val="24"/>
                <w:szCs w:val="24"/>
              </w:rPr>
              <w:t>$</w:t>
            </w:r>
          </w:p>
        </w:tc>
        <w:tc>
          <w:tcPr>
            <w:tcW w:w="1306" w:type="dxa"/>
            <w:tcBorders>
              <w:bottom w:val="single" w:sz="4" w:space="0" w:color="auto"/>
            </w:tcBorders>
          </w:tcPr>
          <w:p w14:paraId="6A6B1DD3" w14:textId="77777777" w:rsidR="007B480D" w:rsidRPr="007B480D" w:rsidRDefault="007B480D">
            <w:pPr>
              <w:jc w:val="both"/>
              <w:rPr>
                <w:sz w:val="24"/>
                <w:szCs w:val="24"/>
              </w:rPr>
            </w:pPr>
          </w:p>
        </w:tc>
        <w:tc>
          <w:tcPr>
            <w:tcW w:w="1371" w:type="dxa"/>
          </w:tcPr>
          <w:p w14:paraId="2A64241C" w14:textId="77777777" w:rsidR="007B480D" w:rsidRPr="007B480D" w:rsidRDefault="007B480D">
            <w:pPr>
              <w:jc w:val="both"/>
              <w:rPr>
                <w:sz w:val="24"/>
                <w:szCs w:val="24"/>
              </w:rPr>
            </w:pPr>
          </w:p>
        </w:tc>
        <w:tc>
          <w:tcPr>
            <w:tcW w:w="336" w:type="dxa"/>
            <w:tcBorders>
              <w:bottom w:val="single" w:sz="4" w:space="0" w:color="auto"/>
            </w:tcBorders>
          </w:tcPr>
          <w:p w14:paraId="5ECA14B2" w14:textId="231FB8E4" w:rsidR="007B480D" w:rsidRPr="007B480D" w:rsidRDefault="007B480D">
            <w:pPr>
              <w:jc w:val="both"/>
              <w:rPr>
                <w:sz w:val="24"/>
                <w:szCs w:val="24"/>
              </w:rPr>
            </w:pPr>
            <w:r>
              <w:rPr>
                <w:sz w:val="24"/>
                <w:szCs w:val="24"/>
              </w:rPr>
              <w:t>$</w:t>
            </w:r>
          </w:p>
        </w:tc>
        <w:tc>
          <w:tcPr>
            <w:tcW w:w="1306" w:type="dxa"/>
            <w:tcBorders>
              <w:bottom w:val="single" w:sz="4" w:space="0" w:color="auto"/>
            </w:tcBorders>
          </w:tcPr>
          <w:p w14:paraId="0988D84B" w14:textId="77777777" w:rsidR="007B480D" w:rsidRPr="007B480D" w:rsidRDefault="007B480D">
            <w:pPr>
              <w:jc w:val="both"/>
              <w:rPr>
                <w:sz w:val="24"/>
                <w:szCs w:val="24"/>
              </w:rPr>
            </w:pPr>
          </w:p>
        </w:tc>
      </w:tr>
      <w:tr w:rsidR="007B480D" w14:paraId="216BC524" w14:textId="77777777" w:rsidTr="0086074D">
        <w:tc>
          <w:tcPr>
            <w:tcW w:w="3529" w:type="dxa"/>
          </w:tcPr>
          <w:p w14:paraId="2D97E50B" w14:textId="77777777" w:rsidR="007B480D" w:rsidRPr="007B480D" w:rsidRDefault="007B480D">
            <w:pPr>
              <w:jc w:val="both"/>
              <w:rPr>
                <w:sz w:val="24"/>
                <w:szCs w:val="24"/>
              </w:rPr>
            </w:pPr>
          </w:p>
        </w:tc>
        <w:tc>
          <w:tcPr>
            <w:tcW w:w="1304" w:type="dxa"/>
          </w:tcPr>
          <w:p w14:paraId="373A9D6E" w14:textId="77777777" w:rsidR="007B480D" w:rsidRPr="007B480D" w:rsidRDefault="007B480D">
            <w:pPr>
              <w:jc w:val="both"/>
              <w:rPr>
                <w:sz w:val="24"/>
                <w:szCs w:val="24"/>
              </w:rPr>
            </w:pPr>
          </w:p>
        </w:tc>
        <w:tc>
          <w:tcPr>
            <w:tcW w:w="336" w:type="dxa"/>
            <w:tcBorders>
              <w:top w:val="single" w:sz="4" w:space="0" w:color="auto"/>
            </w:tcBorders>
          </w:tcPr>
          <w:p w14:paraId="5EB654E8" w14:textId="77777777" w:rsidR="007B480D" w:rsidRPr="007B480D" w:rsidRDefault="007B480D">
            <w:pPr>
              <w:jc w:val="both"/>
              <w:rPr>
                <w:sz w:val="24"/>
                <w:szCs w:val="24"/>
              </w:rPr>
            </w:pPr>
          </w:p>
        </w:tc>
        <w:tc>
          <w:tcPr>
            <w:tcW w:w="1306" w:type="dxa"/>
            <w:tcBorders>
              <w:top w:val="single" w:sz="4" w:space="0" w:color="auto"/>
            </w:tcBorders>
          </w:tcPr>
          <w:p w14:paraId="13E44138" w14:textId="77777777" w:rsidR="007B480D" w:rsidRPr="007B480D" w:rsidRDefault="007B480D">
            <w:pPr>
              <w:jc w:val="both"/>
              <w:rPr>
                <w:sz w:val="24"/>
                <w:szCs w:val="24"/>
              </w:rPr>
            </w:pPr>
          </w:p>
        </w:tc>
        <w:tc>
          <w:tcPr>
            <w:tcW w:w="1371" w:type="dxa"/>
          </w:tcPr>
          <w:p w14:paraId="36A6BB44" w14:textId="77777777" w:rsidR="007B480D" w:rsidRPr="007B480D" w:rsidRDefault="007B480D">
            <w:pPr>
              <w:jc w:val="both"/>
              <w:rPr>
                <w:sz w:val="24"/>
                <w:szCs w:val="24"/>
              </w:rPr>
            </w:pPr>
          </w:p>
        </w:tc>
        <w:tc>
          <w:tcPr>
            <w:tcW w:w="336" w:type="dxa"/>
            <w:tcBorders>
              <w:top w:val="single" w:sz="4" w:space="0" w:color="auto"/>
            </w:tcBorders>
          </w:tcPr>
          <w:p w14:paraId="356AE2D7" w14:textId="77777777" w:rsidR="007B480D" w:rsidRPr="007B480D" w:rsidRDefault="007B480D">
            <w:pPr>
              <w:jc w:val="both"/>
              <w:rPr>
                <w:sz w:val="24"/>
                <w:szCs w:val="24"/>
              </w:rPr>
            </w:pPr>
          </w:p>
        </w:tc>
        <w:tc>
          <w:tcPr>
            <w:tcW w:w="1306" w:type="dxa"/>
            <w:tcBorders>
              <w:top w:val="single" w:sz="4" w:space="0" w:color="auto"/>
            </w:tcBorders>
          </w:tcPr>
          <w:p w14:paraId="608D225A" w14:textId="77777777" w:rsidR="007B480D" w:rsidRPr="007B480D" w:rsidRDefault="007B480D">
            <w:pPr>
              <w:jc w:val="both"/>
              <w:rPr>
                <w:sz w:val="24"/>
                <w:szCs w:val="24"/>
              </w:rPr>
            </w:pPr>
          </w:p>
        </w:tc>
      </w:tr>
      <w:tr w:rsidR="007B480D" w14:paraId="78C7F44C" w14:textId="77777777" w:rsidTr="0086074D">
        <w:tc>
          <w:tcPr>
            <w:tcW w:w="3529" w:type="dxa"/>
          </w:tcPr>
          <w:p w14:paraId="3E76C5E1" w14:textId="1FB07CBA" w:rsidR="007B480D" w:rsidRPr="007B480D" w:rsidRDefault="007B480D">
            <w:pPr>
              <w:jc w:val="both"/>
              <w:rPr>
                <w:sz w:val="24"/>
                <w:szCs w:val="24"/>
              </w:rPr>
            </w:pPr>
            <w:r>
              <w:rPr>
                <w:sz w:val="24"/>
                <w:szCs w:val="24"/>
              </w:rPr>
              <w:t>Single Audit</w:t>
            </w:r>
          </w:p>
        </w:tc>
        <w:tc>
          <w:tcPr>
            <w:tcW w:w="1304" w:type="dxa"/>
          </w:tcPr>
          <w:p w14:paraId="6D920D5F" w14:textId="77777777" w:rsidR="007B480D" w:rsidRPr="007B480D" w:rsidRDefault="007B480D">
            <w:pPr>
              <w:jc w:val="both"/>
              <w:rPr>
                <w:sz w:val="24"/>
                <w:szCs w:val="24"/>
              </w:rPr>
            </w:pPr>
          </w:p>
        </w:tc>
        <w:tc>
          <w:tcPr>
            <w:tcW w:w="336" w:type="dxa"/>
            <w:tcBorders>
              <w:bottom w:val="single" w:sz="4" w:space="0" w:color="auto"/>
            </w:tcBorders>
          </w:tcPr>
          <w:p w14:paraId="1717DE0A" w14:textId="5748FEAA" w:rsidR="007B480D" w:rsidRPr="007B480D" w:rsidRDefault="007B480D">
            <w:pPr>
              <w:jc w:val="both"/>
              <w:rPr>
                <w:sz w:val="24"/>
                <w:szCs w:val="24"/>
              </w:rPr>
            </w:pPr>
            <w:r>
              <w:rPr>
                <w:sz w:val="24"/>
                <w:szCs w:val="24"/>
              </w:rPr>
              <w:t>$</w:t>
            </w:r>
          </w:p>
        </w:tc>
        <w:tc>
          <w:tcPr>
            <w:tcW w:w="1306" w:type="dxa"/>
            <w:tcBorders>
              <w:bottom w:val="single" w:sz="4" w:space="0" w:color="auto"/>
            </w:tcBorders>
          </w:tcPr>
          <w:p w14:paraId="09ADE819" w14:textId="77777777" w:rsidR="007B480D" w:rsidRPr="007B480D" w:rsidRDefault="007B480D">
            <w:pPr>
              <w:jc w:val="both"/>
              <w:rPr>
                <w:sz w:val="24"/>
                <w:szCs w:val="24"/>
              </w:rPr>
            </w:pPr>
          </w:p>
        </w:tc>
        <w:tc>
          <w:tcPr>
            <w:tcW w:w="1371" w:type="dxa"/>
          </w:tcPr>
          <w:p w14:paraId="6FADBEFA" w14:textId="77777777" w:rsidR="007B480D" w:rsidRPr="007B480D" w:rsidRDefault="007B480D">
            <w:pPr>
              <w:jc w:val="both"/>
              <w:rPr>
                <w:sz w:val="24"/>
                <w:szCs w:val="24"/>
              </w:rPr>
            </w:pPr>
          </w:p>
        </w:tc>
        <w:tc>
          <w:tcPr>
            <w:tcW w:w="336" w:type="dxa"/>
            <w:tcBorders>
              <w:bottom w:val="single" w:sz="4" w:space="0" w:color="auto"/>
            </w:tcBorders>
          </w:tcPr>
          <w:p w14:paraId="778469FD" w14:textId="703E216A" w:rsidR="007B480D" w:rsidRPr="007B480D" w:rsidRDefault="007B480D">
            <w:pPr>
              <w:jc w:val="both"/>
              <w:rPr>
                <w:sz w:val="24"/>
                <w:szCs w:val="24"/>
              </w:rPr>
            </w:pPr>
            <w:r>
              <w:rPr>
                <w:sz w:val="24"/>
                <w:szCs w:val="24"/>
              </w:rPr>
              <w:t>$</w:t>
            </w:r>
          </w:p>
        </w:tc>
        <w:tc>
          <w:tcPr>
            <w:tcW w:w="1306" w:type="dxa"/>
            <w:tcBorders>
              <w:bottom w:val="single" w:sz="4" w:space="0" w:color="auto"/>
            </w:tcBorders>
          </w:tcPr>
          <w:p w14:paraId="2DE301C7" w14:textId="77777777" w:rsidR="007B480D" w:rsidRPr="007B480D" w:rsidRDefault="007B480D">
            <w:pPr>
              <w:jc w:val="both"/>
              <w:rPr>
                <w:sz w:val="24"/>
                <w:szCs w:val="24"/>
              </w:rPr>
            </w:pPr>
          </w:p>
        </w:tc>
      </w:tr>
      <w:tr w:rsidR="007B480D" w14:paraId="017DA704" w14:textId="77777777" w:rsidTr="0086074D">
        <w:tc>
          <w:tcPr>
            <w:tcW w:w="3529" w:type="dxa"/>
          </w:tcPr>
          <w:p w14:paraId="29F412FA" w14:textId="77777777" w:rsidR="007B480D" w:rsidRPr="007B480D" w:rsidRDefault="007B480D">
            <w:pPr>
              <w:jc w:val="both"/>
              <w:rPr>
                <w:sz w:val="24"/>
                <w:szCs w:val="24"/>
              </w:rPr>
            </w:pPr>
          </w:p>
        </w:tc>
        <w:tc>
          <w:tcPr>
            <w:tcW w:w="1304" w:type="dxa"/>
          </w:tcPr>
          <w:p w14:paraId="1388D4F8" w14:textId="77777777" w:rsidR="007B480D" w:rsidRPr="007B480D" w:rsidRDefault="007B480D">
            <w:pPr>
              <w:jc w:val="both"/>
              <w:rPr>
                <w:sz w:val="24"/>
                <w:szCs w:val="24"/>
              </w:rPr>
            </w:pPr>
          </w:p>
        </w:tc>
        <w:tc>
          <w:tcPr>
            <w:tcW w:w="336" w:type="dxa"/>
            <w:tcBorders>
              <w:top w:val="single" w:sz="4" w:space="0" w:color="auto"/>
            </w:tcBorders>
          </w:tcPr>
          <w:p w14:paraId="035EE0E6" w14:textId="77777777" w:rsidR="007B480D" w:rsidRPr="007B480D" w:rsidRDefault="007B480D">
            <w:pPr>
              <w:jc w:val="both"/>
              <w:rPr>
                <w:sz w:val="24"/>
                <w:szCs w:val="24"/>
              </w:rPr>
            </w:pPr>
          </w:p>
        </w:tc>
        <w:tc>
          <w:tcPr>
            <w:tcW w:w="1306" w:type="dxa"/>
            <w:tcBorders>
              <w:top w:val="single" w:sz="4" w:space="0" w:color="auto"/>
            </w:tcBorders>
          </w:tcPr>
          <w:p w14:paraId="69E690DF" w14:textId="77777777" w:rsidR="007B480D" w:rsidRPr="007B480D" w:rsidRDefault="007B480D">
            <w:pPr>
              <w:jc w:val="both"/>
              <w:rPr>
                <w:sz w:val="24"/>
                <w:szCs w:val="24"/>
              </w:rPr>
            </w:pPr>
          </w:p>
        </w:tc>
        <w:tc>
          <w:tcPr>
            <w:tcW w:w="1371" w:type="dxa"/>
          </w:tcPr>
          <w:p w14:paraId="4D50B97D" w14:textId="77777777" w:rsidR="007B480D" w:rsidRPr="007B480D" w:rsidRDefault="007B480D">
            <w:pPr>
              <w:jc w:val="both"/>
              <w:rPr>
                <w:sz w:val="24"/>
                <w:szCs w:val="24"/>
              </w:rPr>
            </w:pPr>
          </w:p>
        </w:tc>
        <w:tc>
          <w:tcPr>
            <w:tcW w:w="336" w:type="dxa"/>
            <w:tcBorders>
              <w:top w:val="single" w:sz="4" w:space="0" w:color="auto"/>
            </w:tcBorders>
          </w:tcPr>
          <w:p w14:paraId="2CE8E1A1" w14:textId="77777777" w:rsidR="007B480D" w:rsidRPr="007B480D" w:rsidRDefault="007B480D">
            <w:pPr>
              <w:jc w:val="both"/>
              <w:rPr>
                <w:sz w:val="24"/>
                <w:szCs w:val="24"/>
              </w:rPr>
            </w:pPr>
          </w:p>
        </w:tc>
        <w:tc>
          <w:tcPr>
            <w:tcW w:w="1306" w:type="dxa"/>
            <w:tcBorders>
              <w:top w:val="single" w:sz="4" w:space="0" w:color="auto"/>
            </w:tcBorders>
          </w:tcPr>
          <w:p w14:paraId="7D24A292" w14:textId="77777777" w:rsidR="007B480D" w:rsidRPr="007B480D" w:rsidRDefault="007B480D">
            <w:pPr>
              <w:jc w:val="both"/>
              <w:rPr>
                <w:sz w:val="24"/>
                <w:szCs w:val="24"/>
              </w:rPr>
            </w:pPr>
          </w:p>
        </w:tc>
      </w:tr>
      <w:tr w:rsidR="007B480D" w14:paraId="6CDB229C" w14:textId="77777777" w:rsidTr="0086074D">
        <w:tc>
          <w:tcPr>
            <w:tcW w:w="3529" w:type="dxa"/>
          </w:tcPr>
          <w:p w14:paraId="4C7CEE30" w14:textId="2A8E1DB0" w:rsidR="007B480D" w:rsidRPr="007B480D" w:rsidRDefault="007B480D">
            <w:pPr>
              <w:jc w:val="both"/>
              <w:rPr>
                <w:sz w:val="24"/>
                <w:szCs w:val="24"/>
              </w:rPr>
            </w:pPr>
            <w:r>
              <w:rPr>
                <w:sz w:val="24"/>
                <w:szCs w:val="24"/>
              </w:rPr>
              <w:t>Draft Financials</w:t>
            </w:r>
          </w:p>
        </w:tc>
        <w:tc>
          <w:tcPr>
            <w:tcW w:w="1304" w:type="dxa"/>
          </w:tcPr>
          <w:p w14:paraId="6FCA87F2" w14:textId="77777777" w:rsidR="007B480D" w:rsidRPr="007B480D" w:rsidRDefault="007B480D">
            <w:pPr>
              <w:jc w:val="both"/>
              <w:rPr>
                <w:sz w:val="24"/>
                <w:szCs w:val="24"/>
              </w:rPr>
            </w:pPr>
          </w:p>
        </w:tc>
        <w:tc>
          <w:tcPr>
            <w:tcW w:w="336" w:type="dxa"/>
            <w:tcBorders>
              <w:bottom w:val="single" w:sz="4" w:space="0" w:color="auto"/>
            </w:tcBorders>
          </w:tcPr>
          <w:p w14:paraId="47CE326B" w14:textId="74BAEB87" w:rsidR="007B480D" w:rsidRPr="007B480D" w:rsidRDefault="007B480D">
            <w:pPr>
              <w:jc w:val="both"/>
              <w:rPr>
                <w:sz w:val="24"/>
                <w:szCs w:val="24"/>
              </w:rPr>
            </w:pPr>
            <w:r>
              <w:rPr>
                <w:sz w:val="24"/>
                <w:szCs w:val="24"/>
              </w:rPr>
              <w:t>$</w:t>
            </w:r>
          </w:p>
        </w:tc>
        <w:tc>
          <w:tcPr>
            <w:tcW w:w="1306" w:type="dxa"/>
            <w:tcBorders>
              <w:bottom w:val="single" w:sz="4" w:space="0" w:color="auto"/>
            </w:tcBorders>
          </w:tcPr>
          <w:p w14:paraId="4C71151A" w14:textId="77777777" w:rsidR="007B480D" w:rsidRPr="007B480D" w:rsidRDefault="007B480D">
            <w:pPr>
              <w:jc w:val="both"/>
              <w:rPr>
                <w:sz w:val="24"/>
                <w:szCs w:val="24"/>
              </w:rPr>
            </w:pPr>
          </w:p>
        </w:tc>
        <w:tc>
          <w:tcPr>
            <w:tcW w:w="1371" w:type="dxa"/>
          </w:tcPr>
          <w:p w14:paraId="2943654E" w14:textId="77777777" w:rsidR="007B480D" w:rsidRPr="007B480D" w:rsidRDefault="007B480D">
            <w:pPr>
              <w:jc w:val="both"/>
              <w:rPr>
                <w:sz w:val="24"/>
                <w:szCs w:val="24"/>
              </w:rPr>
            </w:pPr>
          </w:p>
        </w:tc>
        <w:tc>
          <w:tcPr>
            <w:tcW w:w="336" w:type="dxa"/>
            <w:tcBorders>
              <w:bottom w:val="single" w:sz="4" w:space="0" w:color="auto"/>
            </w:tcBorders>
          </w:tcPr>
          <w:p w14:paraId="19923987" w14:textId="636384C6" w:rsidR="007B480D" w:rsidRPr="007B480D" w:rsidRDefault="007B480D">
            <w:pPr>
              <w:jc w:val="both"/>
              <w:rPr>
                <w:sz w:val="24"/>
                <w:szCs w:val="24"/>
              </w:rPr>
            </w:pPr>
            <w:r>
              <w:rPr>
                <w:sz w:val="24"/>
                <w:szCs w:val="24"/>
              </w:rPr>
              <w:t>$</w:t>
            </w:r>
          </w:p>
        </w:tc>
        <w:tc>
          <w:tcPr>
            <w:tcW w:w="1306" w:type="dxa"/>
            <w:tcBorders>
              <w:bottom w:val="single" w:sz="4" w:space="0" w:color="auto"/>
            </w:tcBorders>
          </w:tcPr>
          <w:p w14:paraId="19B5C1DE" w14:textId="77777777" w:rsidR="007B480D" w:rsidRPr="007B480D" w:rsidRDefault="007B480D">
            <w:pPr>
              <w:jc w:val="both"/>
              <w:rPr>
                <w:sz w:val="24"/>
                <w:szCs w:val="24"/>
              </w:rPr>
            </w:pPr>
          </w:p>
        </w:tc>
      </w:tr>
      <w:tr w:rsidR="007B480D" w14:paraId="1A85B014" w14:textId="77777777" w:rsidTr="0086074D">
        <w:tc>
          <w:tcPr>
            <w:tcW w:w="3529" w:type="dxa"/>
          </w:tcPr>
          <w:p w14:paraId="2DCBA705" w14:textId="77777777" w:rsidR="007B480D" w:rsidRPr="007B480D" w:rsidRDefault="007B480D">
            <w:pPr>
              <w:jc w:val="both"/>
              <w:rPr>
                <w:sz w:val="24"/>
                <w:szCs w:val="24"/>
              </w:rPr>
            </w:pPr>
          </w:p>
        </w:tc>
        <w:tc>
          <w:tcPr>
            <w:tcW w:w="1304" w:type="dxa"/>
          </w:tcPr>
          <w:p w14:paraId="78D33777" w14:textId="77777777" w:rsidR="007B480D" w:rsidRPr="007B480D" w:rsidRDefault="007B480D">
            <w:pPr>
              <w:jc w:val="both"/>
              <w:rPr>
                <w:sz w:val="24"/>
                <w:szCs w:val="24"/>
              </w:rPr>
            </w:pPr>
          </w:p>
        </w:tc>
        <w:tc>
          <w:tcPr>
            <w:tcW w:w="336" w:type="dxa"/>
            <w:tcBorders>
              <w:top w:val="single" w:sz="4" w:space="0" w:color="auto"/>
            </w:tcBorders>
          </w:tcPr>
          <w:p w14:paraId="5A03C977" w14:textId="77777777" w:rsidR="007B480D" w:rsidRPr="007B480D" w:rsidRDefault="007B480D">
            <w:pPr>
              <w:jc w:val="both"/>
              <w:rPr>
                <w:sz w:val="24"/>
                <w:szCs w:val="24"/>
              </w:rPr>
            </w:pPr>
          </w:p>
        </w:tc>
        <w:tc>
          <w:tcPr>
            <w:tcW w:w="1306" w:type="dxa"/>
            <w:tcBorders>
              <w:top w:val="single" w:sz="4" w:space="0" w:color="auto"/>
            </w:tcBorders>
          </w:tcPr>
          <w:p w14:paraId="5E54B02C" w14:textId="77777777" w:rsidR="007B480D" w:rsidRPr="007B480D" w:rsidRDefault="007B480D">
            <w:pPr>
              <w:jc w:val="both"/>
              <w:rPr>
                <w:sz w:val="24"/>
                <w:szCs w:val="24"/>
              </w:rPr>
            </w:pPr>
          </w:p>
        </w:tc>
        <w:tc>
          <w:tcPr>
            <w:tcW w:w="1371" w:type="dxa"/>
          </w:tcPr>
          <w:p w14:paraId="71F76EEF" w14:textId="77777777" w:rsidR="007B480D" w:rsidRPr="007B480D" w:rsidRDefault="007B480D">
            <w:pPr>
              <w:jc w:val="both"/>
              <w:rPr>
                <w:sz w:val="24"/>
                <w:szCs w:val="24"/>
              </w:rPr>
            </w:pPr>
          </w:p>
        </w:tc>
        <w:tc>
          <w:tcPr>
            <w:tcW w:w="336" w:type="dxa"/>
            <w:tcBorders>
              <w:top w:val="single" w:sz="4" w:space="0" w:color="auto"/>
            </w:tcBorders>
          </w:tcPr>
          <w:p w14:paraId="3C67B6B1" w14:textId="77777777" w:rsidR="007B480D" w:rsidRPr="007B480D" w:rsidRDefault="007B480D">
            <w:pPr>
              <w:jc w:val="both"/>
              <w:rPr>
                <w:sz w:val="24"/>
                <w:szCs w:val="24"/>
              </w:rPr>
            </w:pPr>
          </w:p>
        </w:tc>
        <w:tc>
          <w:tcPr>
            <w:tcW w:w="1306" w:type="dxa"/>
            <w:tcBorders>
              <w:top w:val="single" w:sz="4" w:space="0" w:color="auto"/>
            </w:tcBorders>
          </w:tcPr>
          <w:p w14:paraId="71D8857B" w14:textId="77777777" w:rsidR="007B480D" w:rsidRPr="007B480D" w:rsidRDefault="007B480D">
            <w:pPr>
              <w:jc w:val="both"/>
              <w:rPr>
                <w:sz w:val="24"/>
                <w:szCs w:val="24"/>
              </w:rPr>
            </w:pPr>
          </w:p>
        </w:tc>
      </w:tr>
      <w:tr w:rsidR="007B480D" w14:paraId="386FBA13" w14:textId="77777777" w:rsidTr="0086074D">
        <w:tc>
          <w:tcPr>
            <w:tcW w:w="3529" w:type="dxa"/>
          </w:tcPr>
          <w:p w14:paraId="0C3C7D1F" w14:textId="75506F23" w:rsidR="007B480D" w:rsidRPr="007B480D" w:rsidRDefault="007B480D">
            <w:pPr>
              <w:jc w:val="both"/>
              <w:rPr>
                <w:sz w:val="24"/>
                <w:szCs w:val="24"/>
              </w:rPr>
            </w:pPr>
            <w:r>
              <w:rPr>
                <w:sz w:val="24"/>
                <w:szCs w:val="24"/>
              </w:rPr>
              <w:t>Total</w:t>
            </w:r>
          </w:p>
        </w:tc>
        <w:tc>
          <w:tcPr>
            <w:tcW w:w="1304" w:type="dxa"/>
          </w:tcPr>
          <w:p w14:paraId="0798B557" w14:textId="77777777" w:rsidR="007B480D" w:rsidRPr="007B480D" w:rsidRDefault="007B480D">
            <w:pPr>
              <w:jc w:val="both"/>
              <w:rPr>
                <w:sz w:val="24"/>
                <w:szCs w:val="24"/>
              </w:rPr>
            </w:pPr>
          </w:p>
        </w:tc>
        <w:tc>
          <w:tcPr>
            <w:tcW w:w="336" w:type="dxa"/>
            <w:tcBorders>
              <w:bottom w:val="double" w:sz="4" w:space="0" w:color="auto"/>
            </w:tcBorders>
          </w:tcPr>
          <w:p w14:paraId="087186BD" w14:textId="41964F0F" w:rsidR="007B480D" w:rsidRPr="007B480D" w:rsidRDefault="007B480D">
            <w:pPr>
              <w:jc w:val="both"/>
              <w:rPr>
                <w:sz w:val="24"/>
                <w:szCs w:val="24"/>
              </w:rPr>
            </w:pPr>
            <w:r>
              <w:rPr>
                <w:sz w:val="24"/>
                <w:szCs w:val="24"/>
              </w:rPr>
              <w:t>$</w:t>
            </w:r>
          </w:p>
        </w:tc>
        <w:tc>
          <w:tcPr>
            <w:tcW w:w="1306" w:type="dxa"/>
            <w:tcBorders>
              <w:bottom w:val="double" w:sz="4" w:space="0" w:color="auto"/>
            </w:tcBorders>
          </w:tcPr>
          <w:p w14:paraId="064ABE5E" w14:textId="77777777" w:rsidR="007B480D" w:rsidRPr="007B480D" w:rsidRDefault="007B480D">
            <w:pPr>
              <w:jc w:val="both"/>
              <w:rPr>
                <w:sz w:val="24"/>
                <w:szCs w:val="24"/>
              </w:rPr>
            </w:pPr>
          </w:p>
        </w:tc>
        <w:tc>
          <w:tcPr>
            <w:tcW w:w="1371" w:type="dxa"/>
          </w:tcPr>
          <w:p w14:paraId="7C75D2BB" w14:textId="77777777" w:rsidR="007B480D" w:rsidRPr="007B480D" w:rsidRDefault="007B480D">
            <w:pPr>
              <w:jc w:val="both"/>
              <w:rPr>
                <w:sz w:val="24"/>
                <w:szCs w:val="24"/>
              </w:rPr>
            </w:pPr>
          </w:p>
        </w:tc>
        <w:tc>
          <w:tcPr>
            <w:tcW w:w="336" w:type="dxa"/>
            <w:tcBorders>
              <w:bottom w:val="double" w:sz="4" w:space="0" w:color="auto"/>
            </w:tcBorders>
          </w:tcPr>
          <w:p w14:paraId="4F22496E" w14:textId="2216F669" w:rsidR="007B480D" w:rsidRPr="007B480D" w:rsidRDefault="007B480D">
            <w:pPr>
              <w:jc w:val="both"/>
              <w:rPr>
                <w:sz w:val="24"/>
                <w:szCs w:val="24"/>
              </w:rPr>
            </w:pPr>
            <w:r>
              <w:rPr>
                <w:sz w:val="24"/>
                <w:szCs w:val="24"/>
              </w:rPr>
              <w:t>$</w:t>
            </w:r>
          </w:p>
        </w:tc>
        <w:tc>
          <w:tcPr>
            <w:tcW w:w="1306" w:type="dxa"/>
            <w:tcBorders>
              <w:bottom w:val="double" w:sz="4" w:space="0" w:color="auto"/>
            </w:tcBorders>
          </w:tcPr>
          <w:p w14:paraId="7167DBFF" w14:textId="77777777" w:rsidR="007B480D" w:rsidRPr="007B480D" w:rsidRDefault="007B480D">
            <w:pPr>
              <w:jc w:val="both"/>
              <w:rPr>
                <w:sz w:val="24"/>
                <w:szCs w:val="24"/>
              </w:rPr>
            </w:pPr>
          </w:p>
        </w:tc>
      </w:tr>
    </w:tbl>
    <w:p w14:paraId="638F2B3D" w14:textId="77777777" w:rsidR="0001152A" w:rsidRPr="00547CFA" w:rsidRDefault="0001152A">
      <w:pPr>
        <w:jc w:val="both"/>
        <w:rPr>
          <w:b/>
          <w:sz w:val="24"/>
          <w:szCs w:val="24"/>
        </w:rPr>
      </w:pPr>
    </w:p>
    <w:p w14:paraId="74A4B8FC" w14:textId="77777777" w:rsidR="0001152A" w:rsidRPr="00547CFA" w:rsidRDefault="0001152A">
      <w:pPr>
        <w:jc w:val="both"/>
        <w:rPr>
          <w:sz w:val="24"/>
          <w:szCs w:val="24"/>
        </w:rPr>
      </w:pPr>
    </w:p>
    <w:p w14:paraId="6E598FE8" w14:textId="77777777" w:rsidR="0001152A" w:rsidRPr="00547CFA" w:rsidRDefault="0001152A">
      <w:pPr>
        <w:jc w:val="both"/>
        <w:rPr>
          <w:sz w:val="24"/>
          <w:szCs w:val="24"/>
        </w:rPr>
      </w:pPr>
      <w:r w:rsidRPr="00547CFA">
        <w:rPr>
          <w:sz w:val="24"/>
          <w:szCs w:val="24"/>
        </w:rPr>
        <w:t>*Annual Financial Report, Management Letter, Minnesota Legal Compliance Letter, GFOA Certificate Response</w:t>
      </w:r>
    </w:p>
    <w:p w14:paraId="7CF2BAED" w14:textId="77777777" w:rsidR="0001152A" w:rsidRPr="00547CFA" w:rsidRDefault="0001152A">
      <w:pPr>
        <w:jc w:val="both"/>
        <w:rPr>
          <w:sz w:val="24"/>
          <w:szCs w:val="24"/>
        </w:rPr>
      </w:pPr>
    </w:p>
    <w:p w14:paraId="06FA1BD9" w14:textId="77777777" w:rsidR="0001152A" w:rsidRPr="00547CFA" w:rsidRDefault="0001152A">
      <w:pPr>
        <w:jc w:val="both"/>
        <w:rPr>
          <w:sz w:val="24"/>
          <w:szCs w:val="24"/>
        </w:rPr>
      </w:pPr>
    </w:p>
    <w:p w14:paraId="440B1026" w14:textId="77777777" w:rsidR="0001152A" w:rsidRPr="00547CFA" w:rsidRDefault="0001152A">
      <w:pPr>
        <w:jc w:val="both"/>
        <w:rPr>
          <w:sz w:val="24"/>
          <w:szCs w:val="24"/>
        </w:rPr>
      </w:pPr>
      <w:r w:rsidRPr="00547CFA">
        <w:rPr>
          <w:b/>
          <w:sz w:val="24"/>
          <w:szCs w:val="24"/>
        </w:rPr>
        <w:t>FIRM SUBMITTING PROPOSAL:</w:t>
      </w:r>
    </w:p>
    <w:p w14:paraId="7777641C" w14:textId="77777777" w:rsidR="0001152A" w:rsidRPr="00547CFA" w:rsidRDefault="0001152A">
      <w:pPr>
        <w:jc w:val="both"/>
        <w:rPr>
          <w:sz w:val="24"/>
          <w:szCs w:val="24"/>
        </w:rPr>
      </w:pPr>
    </w:p>
    <w:p w14:paraId="07641026" w14:textId="77777777" w:rsidR="0001152A" w:rsidRPr="00547CFA" w:rsidRDefault="0001152A">
      <w:pPr>
        <w:jc w:val="both"/>
        <w:rPr>
          <w:sz w:val="24"/>
          <w:szCs w:val="24"/>
        </w:rPr>
      </w:pPr>
    </w:p>
    <w:p w14:paraId="24CC349C" w14:textId="77777777" w:rsidR="0001152A" w:rsidRPr="00547CFA" w:rsidRDefault="0001152A">
      <w:pPr>
        <w:jc w:val="both"/>
        <w:rPr>
          <w:sz w:val="24"/>
          <w:szCs w:val="24"/>
        </w:rPr>
      </w:pPr>
    </w:p>
    <w:p w14:paraId="490AFDFE" w14:textId="77777777" w:rsidR="0001152A" w:rsidRPr="00547CFA" w:rsidRDefault="0001152A">
      <w:pPr>
        <w:ind w:left="5040" w:hanging="5040"/>
        <w:jc w:val="both"/>
        <w:rPr>
          <w:sz w:val="24"/>
          <w:szCs w:val="24"/>
        </w:rPr>
      </w:pPr>
      <w:r w:rsidRPr="00547CFA">
        <w:rPr>
          <w:sz w:val="24"/>
          <w:szCs w:val="24"/>
          <w:u w:val="single"/>
        </w:rPr>
        <w:t xml:space="preserve">                                                                   </w:t>
      </w:r>
      <w:r w:rsidRPr="00547CFA">
        <w:rPr>
          <w:sz w:val="24"/>
          <w:szCs w:val="24"/>
        </w:rPr>
        <w:tab/>
      </w:r>
      <w:r w:rsidRPr="00547CFA">
        <w:rPr>
          <w:sz w:val="24"/>
          <w:szCs w:val="24"/>
        </w:rPr>
        <w:tab/>
      </w:r>
      <w:r w:rsidRPr="00547CFA">
        <w:rPr>
          <w:sz w:val="24"/>
          <w:szCs w:val="24"/>
          <w:u w:val="single"/>
        </w:rPr>
        <w:tab/>
      </w:r>
      <w:r w:rsidRPr="00547CFA">
        <w:rPr>
          <w:sz w:val="24"/>
          <w:szCs w:val="24"/>
          <w:u w:val="single"/>
        </w:rPr>
        <w:tab/>
      </w:r>
      <w:r w:rsidRPr="00547CFA">
        <w:rPr>
          <w:sz w:val="24"/>
          <w:szCs w:val="24"/>
          <w:u w:val="single"/>
        </w:rPr>
        <w:tab/>
        <w:t xml:space="preserve">                                                                   </w:t>
      </w:r>
    </w:p>
    <w:p w14:paraId="45BED164" w14:textId="77777777" w:rsidR="0001152A" w:rsidRPr="00547CFA" w:rsidRDefault="0001152A">
      <w:pPr>
        <w:ind w:left="5040" w:hanging="5040"/>
        <w:jc w:val="both"/>
        <w:rPr>
          <w:sz w:val="24"/>
          <w:szCs w:val="24"/>
        </w:rPr>
      </w:pPr>
      <w:r w:rsidRPr="00547CFA">
        <w:rPr>
          <w:sz w:val="24"/>
          <w:szCs w:val="24"/>
        </w:rPr>
        <w:t xml:space="preserve">Signature of Authorized Representative </w:t>
      </w:r>
      <w:r w:rsidRPr="00547CFA">
        <w:rPr>
          <w:sz w:val="24"/>
          <w:szCs w:val="24"/>
        </w:rPr>
        <w:tab/>
      </w:r>
      <w:r w:rsidRPr="00547CFA">
        <w:rPr>
          <w:sz w:val="24"/>
          <w:szCs w:val="24"/>
        </w:rPr>
        <w:tab/>
        <w:t>Title</w:t>
      </w:r>
    </w:p>
    <w:p w14:paraId="4473B42E" w14:textId="77777777" w:rsidR="0001152A" w:rsidRPr="00547CFA" w:rsidRDefault="0001152A">
      <w:pPr>
        <w:jc w:val="both"/>
        <w:rPr>
          <w:sz w:val="24"/>
          <w:szCs w:val="24"/>
        </w:rPr>
      </w:pPr>
    </w:p>
    <w:p w14:paraId="25D43429" w14:textId="77777777" w:rsidR="0001152A" w:rsidRPr="00547CFA" w:rsidRDefault="0001152A">
      <w:pPr>
        <w:ind w:left="5040" w:hanging="5040"/>
        <w:jc w:val="both"/>
        <w:rPr>
          <w:sz w:val="24"/>
          <w:szCs w:val="24"/>
        </w:rPr>
      </w:pPr>
      <w:r w:rsidRPr="00547CFA">
        <w:rPr>
          <w:sz w:val="24"/>
          <w:szCs w:val="24"/>
          <w:u w:val="single"/>
        </w:rPr>
        <w:t xml:space="preserve">                                                                   </w:t>
      </w:r>
      <w:r w:rsidRPr="00547CFA">
        <w:rPr>
          <w:sz w:val="24"/>
          <w:szCs w:val="24"/>
        </w:rPr>
        <w:tab/>
      </w:r>
      <w:r w:rsidRPr="00547CFA">
        <w:rPr>
          <w:sz w:val="24"/>
          <w:szCs w:val="24"/>
        </w:rPr>
        <w:tab/>
      </w:r>
      <w:r w:rsidRPr="00547CFA">
        <w:rPr>
          <w:sz w:val="24"/>
          <w:szCs w:val="24"/>
          <w:u w:val="single"/>
        </w:rPr>
        <w:tab/>
      </w:r>
      <w:r w:rsidRPr="00547CFA">
        <w:rPr>
          <w:sz w:val="24"/>
          <w:szCs w:val="24"/>
          <w:u w:val="single"/>
        </w:rPr>
        <w:tab/>
      </w:r>
      <w:r w:rsidRPr="00547CFA">
        <w:rPr>
          <w:sz w:val="24"/>
          <w:szCs w:val="24"/>
          <w:u w:val="single"/>
        </w:rPr>
        <w:tab/>
        <w:t xml:space="preserve">                                                                                 </w:t>
      </w:r>
    </w:p>
    <w:p w14:paraId="58E1CE80" w14:textId="5923CB88" w:rsidR="0001152A" w:rsidRPr="00547CFA" w:rsidRDefault="0001152A" w:rsidP="007807C8">
      <w:pPr>
        <w:ind w:left="5040" w:hanging="5040"/>
        <w:jc w:val="both"/>
        <w:rPr>
          <w:sz w:val="24"/>
          <w:szCs w:val="24"/>
        </w:rPr>
      </w:pPr>
      <w:r w:rsidRPr="00547CFA">
        <w:rPr>
          <w:sz w:val="24"/>
          <w:szCs w:val="24"/>
        </w:rPr>
        <w:t>Name of A</w:t>
      </w:r>
      <w:r w:rsidR="007807C8" w:rsidRPr="00547CFA">
        <w:rPr>
          <w:sz w:val="24"/>
          <w:szCs w:val="24"/>
        </w:rPr>
        <w:t>uthorized Representative</w:t>
      </w:r>
      <w:r w:rsidR="000B2A4A" w:rsidRPr="00547CFA">
        <w:rPr>
          <w:sz w:val="24"/>
          <w:szCs w:val="24"/>
        </w:rPr>
        <w:t xml:space="preserve"> </w:t>
      </w:r>
      <w:r w:rsidR="000B2A4A" w:rsidRPr="00547CFA">
        <w:rPr>
          <w:sz w:val="24"/>
          <w:szCs w:val="24"/>
        </w:rPr>
        <w:tab/>
      </w:r>
      <w:r w:rsidR="000B2A4A" w:rsidRPr="00547CFA">
        <w:rPr>
          <w:sz w:val="24"/>
          <w:szCs w:val="24"/>
        </w:rPr>
        <w:tab/>
        <w:t>Date</w:t>
      </w:r>
    </w:p>
    <w:p w14:paraId="69BBFAE2" w14:textId="652C2080" w:rsidR="0001152A" w:rsidRPr="00547CFA" w:rsidRDefault="0001152A" w:rsidP="007807C8">
      <w:pPr>
        <w:rPr>
          <w:sz w:val="24"/>
          <w:szCs w:val="24"/>
        </w:rPr>
      </w:pPr>
    </w:p>
    <w:sectPr w:rsidR="0001152A" w:rsidRPr="00547CFA" w:rsidSect="00C13020">
      <w:headerReference w:type="default" r:id="rId10"/>
      <w:footerReference w:type="even" r:id="rId11"/>
      <w:footerReference w:type="default" r:id="rId12"/>
      <w:headerReference w:type="first" r:id="rId13"/>
      <w:footerReference w:type="first" r:id="rId14"/>
      <w:endnotePr>
        <w:numFmt w:val="lowerLetter"/>
      </w:endnotePr>
      <w:pgSz w:w="12240" w:h="15840" w:code="1"/>
      <w:pgMar w:top="1440" w:right="1440" w:bottom="1008" w:left="1440" w:header="1440" w:footer="10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0A067" w14:textId="77777777" w:rsidR="0038589D" w:rsidRDefault="0038589D">
      <w:r>
        <w:separator/>
      </w:r>
    </w:p>
  </w:endnote>
  <w:endnote w:type="continuationSeparator" w:id="0">
    <w:p w14:paraId="575E921D" w14:textId="77777777" w:rsidR="0038589D" w:rsidRDefault="0038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A3465" w14:textId="77777777" w:rsidR="003315AA" w:rsidRDefault="003315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F9D8" w14:textId="4E08D37A" w:rsidR="003315AA" w:rsidRPr="007F1C69" w:rsidRDefault="003315AA">
    <w:pPr>
      <w:pStyle w:val="Footer"/>
      <w:rPr>
        <w:sz w:val="24"/>
        <w:szCs w:val="24"/>
      </w:rPr>
    </w:pPr>
  </w:p>
  <w:p w14:paraId="43A5C8B6" w14:textId="760F77B5" w:rsidR="003315AA" w:rsidRPr="007F1C69" w:rsidRDefault="003315AA" w:rsidP="007F1C69">
    <w:pPr>
      <w:pStyle w:val="Footer"/>
      <w:jc w:val="center"/>
      <w:rPr>
        <w:sz w:val="24"/>
        <w:szCs w:val="24"/>
      </w:rPr>
    </w:pPr>
    <w:r w:rsidRPr="007F1C69">
      <w:rPr>
        <w:sz w:val="24"/>
        <w:szCs w:val="24"/>
      </w:rPr>
      <w:fldChar w:fldCharType="begin"/>
    </w:r>
    <w:r w:rsidRPr="007F1C69">
      <w:rPr>
        <w:sz w:val="24"/>
        <w:szCs w:val="24"/>
      </w:rPr>
      <w:instrText xml:space="preserve"> PAGE   \* MERGEFORMAT </w:instrText>
    </w:r>
    <w:r w:rsidRPr="007F1C69">
      <w:rPr>
        <w:sz w:val="24"/>
        <w:szCs w:val="24"/>
      </w:rPr>
      <w:fldChar w:fldCharType="separate"/>
    </w:r>
    <w:r w:rsidR="00F50F12">
      <w:rPr>
        <w:noProof/>
        <w:sz w:val="24"/>
        <w:szCs w:val="24"/>
      </w:rPr>
      <w:t>14</w:t>
    </w:r>
    <w:r w:rsidRPr="007F1C69">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D6B4" w14:textId="77777777" w:rsidR="003315AA" w:rsidRPr="007F1C69" w:rsidRDefault="003315AA">
    <w:pPr>
      <w:pStyle w:val="Footer"/>
      <w:jc w:val="center"/>
      <w:rPr>
        <w:sz w:val="24"/>
        <w:szCs w:val="24"/>
      </w:rPr>
    </w:pPr>
  </w:p>
  <w:p w14:paraId="2F665C2F" w14:textId="0FD92658" w:rsidR="003315AA" w:rsidRDefault="003315AA">
    <w:pPr>
      <w:pStyle w:val="Footer"/>
      <w:jc w:val="center"/>
    </w:pPr>
    <w:r w:rsidRPr="007F1C69">
      <w:rPr>
        <w:sz w:val="24"/>
        <w:szCs w:val="24"/>
      </w:rPr>
      <w:fldChar w:fldCharType="begin"/>
    </w:r>
    <w:r w:rsidRPr="007F1C69">
      <w:rPr>
        <w:sz w:val="24"/>
        <w:szCs w:val="24"/>
      </w:rPr>
      <w:instrText xml:space="preserve"> PAGE   \* MERGEFORMAT </w:instrText>
    </w:r>
    <w:r w:rsidRPr="007F1C69">
      <w:rPr>
        <w:sz w:val="24"/>
        <w:szCs w:val="24"/>
      </w:rPr>
      <w:fldChar w:fldCharType="separate"/>
    </w:r>
    <w:r w:rsidR="00F50F12">
      <w:rPr>
        <w:noProof/>
        <w:sz w:val="24"/>
        <w:szCs w:val="24"/>
      </w:rPr>
      <w:t>1</w:t>
    </w:r>
    <w:r w:rsidRPr="007F1C69">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0B7C1" w14:textId="77777777" w:rsidR="0038589D" w:rsidRDefault="0038589D">
      <w:r>
        <w:separator/>
      </w:r>
    </w:p>
  </w:footnote>
  <w:footnote w:type="continuationSeparator" w:id="0">
    <w:p w14:paraId="5B4CCDE1" w14:textId="77777777" w:rsidR="0038589D" w:rsidRDefault="0038589D">
      <w:r>
        <w:continuationSeparator/>
      </w:r>
    </w:p>
  </w:footnote>
  <w:footnote w:id="1">
    <w:p w14:paraId="2D14CD45" w14:textId="1871F786" w:rsidR="003315AA" w:rsidRDefault="003315AA" w:rsidP="006849C3">
      <w:r>
        <w:rPr>
          <w:vertAlign w:val="superscript"/>
        </w:rPr>
        <w:footnoteRef/>
      </w:r>
      <w:r>
        <w:t xml:space="preserve"> Proposal should be directed to County personnel that will serve as the contact person for the audit.  The number of copies would depend on the number of members on the Selection Committee.</w:t>
      </w:r>
    </w:p>
  </w:footnote>
  <w:footnote w:id="2">
    <w:p w14:paraId="12139DFF" w14:textId="77777777" w:rsidR="003315AA" w:rsidRDefault="003315AA" w:rsidP="006849C3">
      <w:r>
        <w:rPr>
          <w:vertAlign w:val="superscript"/>
        </w:rPr>
        <w:footnoteRef/>
      </w:r>
      <w:r>
        <w:t xml:space="preserve"> The number and who makes up the selection committee should reflect the needs and structure of the individual county.</w:t>
      </w:r>
    </w:p>
  </w:footnote>
  <w:footnote w:id="3">
    <w:p w14:paraId="15A0EF85" w14:textId="5524E5F1" w:rsidR="003315AA" w:rsidRDefault="003315AA" w:rsidP="00B413BB">
      <w:r>
        <w:rPr>
          <w:vertAlign w:val="superscript"/>
        </w:rPr>
        <w:footnoteRef/>
      </w:r>
      <w:r>
        <w:t xml:space="preserve"> For 2015 and beyond, the Single Audit threshold is $750,000 in expenditures of federal awards.  </w:t>
      </w:r>
    </w:p>
  </w:footnote>
  <w:footnote w:id="4">
    <w:p w14:paraId="5A11776A" w14:textId="78A3B812" w:rsidR="003315AA" w:rsidRDefault="003315AA" w:rsidP="00991AC3">
      <w:r>
        <w:rPr>
          <w:vertAlign w:val="superscript"/>
        </w:rPr>
        <w:footnoteRef/>
      </w:r>
      <w:r>
        <w:t xml:space="preserve"> The OSA promulgated the minimum auditing procedures after consulting with representatives of counties and others, including private sector public accountants.</w:t>
      </w:r>
    </w:p>
  </w:footnote>
  <w:footnote w:id="5">
    <w:p w14:paraId="6B1EFCE4" w14:textId="53EC0CAA" w:rsidR="003315AA" w:rsidRPr="00FA2988" w:rsidRDefault="003315AA" w:rsidP="00B71DC9">
      <w:pPr>
        <w:jc w:val="both"/>
      </w:pPr>
      <w:r>
        <w:rPr>
          <w:vertAlign w:val="superscript"/>
        </w:rPr>
        <w:footnoteRef/>
      </w:r>
      <w:r>
        <w:t xml:space="preserve"> The county may need or desire additional nonaudit services related to the audit.  These services normally would be outside the scope of a standard financial and compliance audit.  The County should be aware that independence issues may arise from the providing of certain additional services by the firm conducting the annual audit.  For additional guidance on the services that can be provided by the audit firm, see </w:t>
      </w:r>
      <w:r>
        <w:rPr>
          <w:i/>
        </w:rPr>
        <w:t>Government Auditing Standards</w:t>
      </w:r>
      <w:r>
        <w:t xml:space="preserve"> (December 2011 Version). </w:t>
      </w:r>
      <w:r>
        <w:rPr>
          <w:i/>
        </w:rPr>
        <w:t xml:space="preserve"> </w:t>
      </w:r>
    </w:p>
  </w:footnote>
  <w:footnote w:id="6">
    <w:p w14:paraId="1ED89970" w14:textId="5138CFD9" w:rsidR="003315AA" w:rsidRDefault="003315AA" w:rsidP="00472B5C">
      <w:r>
        <w:rPr>
          <w:vertAlign w:val="superscript"/>
        </w:rPr>
        <w:footnoteRef/>
      </w:r>
      <w:r>
        <w:t xml:space="preserve"> Identify additional information required requested by your county.</w:t>
      </w:r>
    </w:p>
  </w:footnote>
  <w:footnote w:id="7">
    <w:p w14:paraId="768312A9" w14:textId="7FB5EEB3" w:rsidR="003315AA" w:rsidRDefault="003315AA" w:rsidP="00472B5C">
      <w:r>
        <w:rPr>
          <w:vertAlign w:val="superscript"/>
        </w:rPr>
        <w:footnoteRef/>
      </w:r>
      <w:r>
        <w:t xml:space="preserve"> The County should identify the supporting schedules with which they require assistance.  County management must make all key decisions regarding these schedules.</w:t>
      </w:r>
    </w:p>
  </w:footnote>
  <w:footnote w:id="8">
    <w:p w14:paraId="1D6FC758" w14:textId="77777777" w:rsidR="003315AA" w:rsidRDefault="003315AA" w:rsidP="00472B5C">
      <w:r>
        <w:rPr>
          <w:vertAlign w:val="superscript"/>
        </w:rPr>
        <w:footnoteRef/>
      </w:r>
      <w:r>
        <w:t xml:space="preserve"> Only required for GFOA’s certificate program.</w:t>
      </w:r>
    </w:p>
  </w:footnote>
  <w:footnote w:id="9">
    <w:p w14:paraId="643F4ED0" w14:textId="77777777" w:rsidR="003315AA" w:rsidRDefault="003315AA" w:rsidP="00472B5C">
      <w:r>
        <w:rPr>
          <w:vertAlign w:val="superscript"/>
        </w:rPr>
        <w:footnoteRef/>
      </w:r>
      <w:r>
        <w:t xml:space="preserve"> This is primarily to meet requirements as subrecipients of federal funds.  However, there may be additional requirements for filing financial statements.  The County should decide whether they want the firm to provide this assistance in determining filing requirements.</w:t>
      </w:r>
    </w:p>
  </w:footnote>
  <w:footnote w:id="10">
    <w:p w14:paraId="6BBF6537" w14:textId="061F2BBF" w:rsidR="003315AA" w:rsidRDefault="003315AA" w:rsidP="00BB12CB">
      <w:r>
        <w:rPr>
          <w:vertAlign w:val="superscript"/>
        </w:rPr>
        <w:footnoteRef/>
      </w:r>
      <w:r>
        <w:t xml:space="preserve"> By law, the County shall pay the cost of any additional examination by the State Auditor.  The County should consult with the County Attorney as to whether to include provisions about any impact on the fees paid to the firms if its audit is deemed incomplete or inadequate.</w:t>
      </w:r>
    </w:p>
  </w:footnote>
  <w:footnote w:id="11">
    <w:p w14:paraId="289ADF26" w14:textId="05014B7E" w:rsidR="003315AA" w:rsidRPr="00717DC4" w:rsidRDefault="003315AA" w:rsidP="00BB12CB">
      <w:r>
        <w:rPr>
          <w:vertAlign w:val="superscript"/>
        </w:rPr>
        <w:footnoteRef/>
      </w:r>
      <w:r>
        <w:t xml:space="preserve"> Should revise based on the expected level of assistance needed from the audit firm.</w:t>
      </w:r>
    </w:p>
  </w:footnote>
  <w:footnote w:id="12">
    <w:p w14:paraId="586F8B7F" w14:textId="127831B4" w:rsidR="003315AA" w:rsidRDefault="003315AA" w:rsidP="00BB12CB">
      <w:pPr>
        <w:pStyle w:val="FootnoteText"/>
      </w:pPr>
      <w:r>
        <w:rPr>
          <w:rStyle w:val="FootnoteReference"/>
        </w:rPr>
        <w:footnoteRef/>
      </w:r>
      <w:r>
        <w:t xml:space="preserve"> The GAO generally considers financial statement preparation a significant threat to an auditor’s independence that should be addressed in the auditor’s audit documentation.</w:t>
      </w:r>
    </w:p>
  </w:footnote>
  <w:footnote w:id="13">
    <w:p w14:paraId="4A47670B" w14:textId="207AD6E8" w:rsidR="003315AA" w:rsidRDefault="003315AA" w:rsidP="00BB12CB">
      <w:r>
        <w:rPr>
          <w:vertAlign w:val="superscript"/>
        </w:rPr>
        <w:footnoteRef/>
      </w:r>
      <w:r>
        <w:t xml:space="preserve"> This item is applicable only to a small number of counties participating in the GFOA’s certificate program.</w:t>
      </w:r>
    </w:p>
  </w:footnote>
  <w:footnote w:id="14">
    <w:p w14:paraId="3048FE05" w14:textId="6B276DCC" w:rsidR="003315AA" w:rsidRDefault="003315AA" w:rsidP="00FF4B44">
      <w:r>
        <w:rPr>
          <w:vertAlign w:val="superscript"/>
        </w:rPr>
        <w:footnoteRef/>
      </w:r>
      <w:r>
        <w:t xml:space="preserve"> Adjust based on the offices that are elected for your individual county.</w:t>
      </w:r>
    </w:p>
  </w:footnote>
  <w:footnote w:id="15">
    <w:p w14:paraId="7B45C44E" w14:textId="6302FCE1" w:rsidR="003315AA" w:rsidRDefault="003315AA" w:rsidP="00FF4B44">
      <w:r>
        <w:rPr>
          <w:vertAlign w:val="superscript"/>
        </w:rPr>
        <w:footnoteRef/>
      </w:r>
      <w:r>
        <w:t xml:space="preserve"> Identify key services provided by your county.</w:t>
      </w:r>
    </w:p>
  </w:footnote>
  <w:footnote w:id="16">
    <w:p w14:paraId="3E88D0E8" w14:textId="29BF7941" w:rsidR="003315AA" w:rsidRDefault="003315AA" w:rsidP="00FF4B44">
      <w:r>
        <w:rPr>
          <w:vertAlign w:val="superscript"/>
        </w:rPr>
        <w:footnoteRef/>
      </w:r>
      <w:r>
        <w:t xml:space="preserve"> Identify any additional departments with accounting staff.</w:t>
      </w:r>
    </w:p>
  </w:footnote>
  <w:footnote w:id="17">
    <w:p w14:paraId="21C335C4" w14:textId="522D46C8" w:rsidR="003315AA" w:rsidRDefault="003315AA" w:rsidP="00FF4B44">
      <w:r>
        <w:rPr>
          <w:vertAlign w:val="superscript"/>
        </w:rPr>
        <w:footnoteRef/>
      </w:r>
      <w:r>
        <w:t xml:space="preserve"> Identify all component units and whether they are presented within the financial statements as blended or discretely presented.  A couple possible examples are provided.</w:t>
      </w:r>
    </w:p>
  </w:footnote>
  <w:footnote w:id="18">
    <w:p w14:paraId="58F25FBE" w14:textId="6EDC51F5" w:rsidR="003315AA" w:rsidRDefault="003315AA" w:rsidP="00FF4B44">
      <w:r>
        <w:rPr>
          <w:vertAlign w:val="superscript"/>
        </w:rPr>
        <w:footnoteRef/>
      </w:r>
      <w:r>
        <w:t xml:space="preserve"> Depending on the nature of the component unit, this RFP could include the audit services for any component units, including any separately issued financial statements or a separate RFP for the component unit could be issued.</w:t>
      </w:r>
    </w:p>
  </w:footnote>
  <w:footnote w:id="19">
    <w:p w14:paraId="654FD70F" w14:textId="27F05DAE" w:rsidR="003315AA" w:rsidRDefault="003315AA" w:rsidP="00FF4B44">
      <w:r>
        <w:rPr>
          <w:vertAlign w:val="superscript"/>
        </w:rPr>
        <w:footnoteRef/>
      </w:r>
      <w:r>
        <w:t xml:space="preserve"> Insert the number of funds and number of budgeted funds for each type.  </w:t>
      </w:r>
    </w:p>
  </w:footnote>
  <w:footnote w:id="20">
    <w:p w14:paraId="42FA4EE3" w14:textId="7EF077C9" w:rsidR="003315AA" w:rsidRDefault="003315AA" w:rsidP="00FF4B44">
      <w:pPr>
        <w:pStyle w:val="FootnoteText"/>
      </w:pPr>
      <w:r>
        <w:rPr>
          <w:rStyle w:val="FootnoteReference"/>
        </w:rPr>
        <w:footnoteRef/>
      </w:r>
      <w:r>
        <w:t xml:space="preserve"> The County has the option of reporting these presentations as required supplementary information or within the scope of the auditor’s report on the basic financial statements. </w:t>
      </w:r>
    </w:p>
  </w:footnote>
  <w:footnote w:id="21">
    <w:p w14:paraId="17B13EA6" w14:textId="27DC682D" w:rsidR="003315AA" w:rsidRDefault="003315AA" w:rsidP="00C15718">
      <w:r>
        <w:rPr>
          <w:vertAlign w:val="superscript"/>
        </w:rPr>
        <w:footnoteRef/>
      </w:r>
      <w:r>
        <w:t xml:space="preserve"> The examples provided are some typical federal programs for counties.  The RFP should be modified for the individual federal programs administered by your county.</w:t>
      </w:r>
    </w:p>
  </w:footnote>
  <w:footnote w:id="22">
    <w:p w14:paraId="05BD142A" w14:textId="6F4BD62C" w:rsidR="003315AA" w:rsidRDefault="003315AA" w:rsidP="00F46F7F">
      <w:r>
        <w:rPr>
          <w:vertAlign w:val="superscript"/>
        </w:rPr>
        <w:footnoteRef/>
      </w:r>
      <w:r>
        <w:t xml:space="preserve"> Adjust for applicable pension funds for your county.</w:t>
      </w:r>
    </w:p>
  </w:footnote>
  <w:footnote w:id="23">
    <w:p w14:paraId="41BB4907" w14:textId="448931C7" w:rsidR="003315AA" w:rsidRDefault="003315AA" w:rsidP="00F46F7F">
      <w:r>
        <w:rPr>
          <w:vertAlign w:val="superscript"/>
        </w:rPr>
        <w:footnoteRef/>
      </w:r>
      <w:r>
        <w:t xml:space="preserve"> Most counties participate in a number of joint ventures or jointly-governed organizations.  The importance to the audit is that there are some note disclosure requirements in the County’s financial statements for these entities. </w:t>
      </w:r>
    </w:p>
  </w:footnote>
  <w:footnote w:id="24">
    <w:p w14:paraId="48ED6D1B" w14:textId="298F47B3" w:rsidR="003315AA" w:rsidRDefault="003315AA" w:rsidP="00A76EE4">
      <w:r>
        <w:rPr>
          <w:vertAlign w:val="superscript"/>
        </w:rPr>
        <w:footnoteRef/>
      </w:r>
      <w:r>
        <w:t xml:space="preserve"> Adjust this section based on which department(s) handle the different accounting functions for your county.</w:t>
      </w:r>
    </w:p>
  </w:footnote>
  <w:footnote w:id="25">
    <w:p w14:paraId="577F7D4C" w14:textId="2E72125F" w:rsidR="003315AA" w:rsidRDefault="003315AA" w:rsidP="00A76EE4">
      <w:pPr>
        <w:jc w:val="both"/>
      </w:pPr>
      <w:r>
        <w:rPr>
          <w:vertAlign w:val="superscript"/>
        </w:rPr>
        <w:footnoteRef/>
      </w:r>
      <w:r>
        <w:t xml:space="preserve"> Adjust for the County department primarily responsible for these functions.</w:t>
      </w:r>
    </w:p>
  </w:footnote>
  <w:footnote w:id="26">
    <w:p w14:paraId="50F6BA4E" w14:textId="604D7CDC" w:rsidR="003315AA" w:rsidRDefault="003315AA" w:rsidP="00AA4F39">
      <w:r>
        <w:rPr>
          <w:vertAlign w:val="superscript"/>
        </w:rPr>
        <w:footnoteRef/>
      </w:r>
      <w:r>
        <w:t xml:space="preserve"> Purpose is to identify key automatic accounting systems for the County.  Adjust based on your specific county systems.</w:t>
      </w:r>
    </w:p>
  </w:footnote>
  <w:footnote w:id="27">
    <w:p w14:paraId="2456192E" w14:textId="0202635C" w:rsidR="003315AA" w:rsidRDefault="003315AA" w:rsidP="00AA4F39">
      <w:r>
        <w:rPr>
          <w:vertAlign w:val="superscript"/>
        </w:rPr>
        <w:footnoteRef/>
      </w:r>
      <w:r>
        <w:t xml:space="preserve"> If the County is subject to the Single Audit Act, it must issue its financial statements and related auditor’s reports within nine months after their year-end.  The date used was chosen to meet that deadline, but the County can adjust this date forward to meet their needs.</w:t>
      </w:r>
    </w:p>
  </w:footnote>
  <w:footnote w:id="28">
    <w:p w14:paraId="1610C132" w14:textId="32247C8A" w:rsidR="003315AA" w:rsidRDefault="003315AA" w:rsidP="00A76EE4">
      <w:pPr>
        <w:jc w:val="both"/>
      </w:pPr>
      <w:r>
        <w:rPr>
          <w:vertAlign w:val="superscript"/>
        </w:rPr>
        <w:footnoteRef/>
      </w:r>
      <w:r>
        <w:t>Adjust this section based on the level of assistance the County intends to provide.</w:t>
      </w:r>
    </w:p>
  </w:footnote>
  <w:footnote w:id="29">
    <w:p w14:paraId="1BD05995" w14:textId="0EFCF26D" w:rsidR="003315AA" w:rsidRDefault="003315AA" w:rsidP="00A76EE4">
      <w:pPr>
        <w:jc w:val="both"/>
      </w:pPr>
      <w:r>
        <w:rPr>
          <w:vertAlign w:val="superscript"/>
        </w:rPr>
        <w:footnoteRef/>
      </w:r>
      <w:r>
        <w:t xml:space="preserve"> This should be adjusted if the County is able to produce its own annual financial report or if the firm will prepare under its cover.</w:t>
      </w:r>
    </w:p>
  </w:footnote>
  <w:footnote w:id="30">
    <w:p w14:paraId="2309685F" w14:textId="00900BB7" w:rsidR="003315AA" w:rsidRDefault="003315AA" w:rsidP="00A76EE4">
      <w:pPr>
        <w:jc w:val="both"/>
      </w:pPr>
      <w:r>
        <w:rPr>
          <w:vertAlign w:val="superscript"/>
        </w:rPr>
        <w:footnoteRef/>
      </w:r>
      <w:r>
        <w:t xml:space="preserve"> Identify specific contact information.</w:t>
      </w:r>
    </w:p>
  </w:footnote>
  <w:footnote w:id="31">
    <w:p w14:paraId="3AF5C3AD" w14:textId="51062ACE" w:rsidR="003315AA" w:rsidRDefault="003315AA" w:rsidP="00A76EE4">
      <w:r>
        <w:rPr>
          <w:vertAlign w:val="superscript"/>
        </w:rPr>
        <w:footnoteRef/>
      </w:r>
      <w:r>
        <w:t xml:space="preserve"> Deadline for submitting proposal.</w:t>
      </w:r>
    </w:p>
  </w:footnote>
  <w:footnote w:id="32">
    <w:p w14:paraId="0160A269" w14:textId="2303BD6F" w:rsidR="003315AA" w:rsidRDefault="003315AA" w:rsidP="00A76EE4">
      <w:r>
        <w:rPr>
          <w:vertAlign w:val="superscript"/>
        </w:rPr>
        <w:footnoteRef/>
      </w:r>
      <w:r>
        <w:t xml:space="preserve"> Or enough copies for each Selection Committee member.</w:t>
      </w:r>
    </w:p>
  </w:footnote>
  <w:footnote w:id="33">
    <w:p w14:paraId="73435276" w14:textId="1AA35903" w:rsidR="003315AA" w:rsidRDefault="003315AA" w:rsidP="00A76EE4">
      <w:r>
        <w:rPr>
          <w:vertAlign w:val="superscript"/>
        </w:rPr>
        <w:footnoteRef/>
      </w:r>
      <w:r>
        <w:t xml:space="preserve"> This sentence could be deleted if your county is not participating in the certificate program.</w:t>
      </w:r>
    </w:p>
  </w:footnote>
  <w:footnote w:id="34">
    <w:p w14:paraId="78BF5B2C" w14:textId="52602F72" w:rsidR="003315AA" w:rsidRDefault="003315AA" w:rsidP="00A76EE4">
      <w:r>
        <w:rPr>
          <w:vertAlign w:val="superscript"/>
        </w:rPr>
        <w:footnoteRef/>
      </w:r>
      <w:r>
        <w:t xml:space="preserve"> If applicable to this engagement.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4A32" w14:textId="3BE82D5A" w:rsidR="003315AA" w:rsidRDefault="003315AA">
    <w:pPr>
      <w:pStyle w:val="Header"/>
      <w:jc w:val="center"/>
      <w:rPr>
        <w:sz w:val="24"/>
        <w:szCs w:val="24"/>
      </w:rPr>
    </w:pPr>
    <w:r w:rsidRPr="00C13020">
      <w:rPr>
        <w:sz w:val="24"/>
        <w:szCs w:val="24"/>
      </w:rPr>
      <w:t>MINNESOTA COUNTY AUDIT GUIDE</w:t>
    </w:r>
  </w:p>
  <w:p w14:paraId="5520B035" w14:textId="4BC84B9C" w:rsidR="003315AA" w:rsidRPr="00C13020" w:rsidRDefault="003315AA">
    <w:pPr>
      <w:pStyle w:val="Header"/>
      <w:jc w:val="center"/>
      <w:rPr>
        <w:sz w:val="24"/>
        <w:szCs w:val="24"/>
      </w:rPr>
    </w:pPr>
    <w:r>
      <w:rPr>
        <w:sz w:val="24"/>
        <w:szCs w:val="24"/>
      </w:rPr>
      <w:t>Sample Request for Proposals</w:t>
    </w:r>
  </w:p>
  <w:p w14:paraId="5D6C6336" w14:textId="73AF3AA0" w:rsidR="003315AA" w:rsidRDefault="003315AA">
    <w:pPr>
      <w:pStyle w:val="Header"/>
      <w:jc w:val="center"/>
    </w:pPr>
  </w:p>
  <w:p w14:paraId="2468F64D" w14:textId="77777777" w:rsidR="003315AA" w:rsidRDefault="003315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A78C8" w14:textId="77777777" w:rsidR="003315AA" w:rsidRPr="00576108" w:rsidRDefault="003315AA">
    <w:pPr>
      <w:jc w:val="center"/>
      <w:rPr>
        <w:sz w:val="24"/>
        <w:szCs w:val="24"/>
        <w:lang w:val="en-CA"/>
      </w:rPr>
    </w:pPr>
    <w:r w:rsidRPr="00576108">
      <w:rPr>
        <w:sz w:val="24"/>
        <w:szCs w:val="24"/>
        <w:lang w:val="en-CA"/>
      </w:rPr>
      <w:t>OFFICE OF THE MINNESOTA STATE AUDITOR</w:t>
    </w:r>
  </w:p>
  <w:p w14:paraId="68C8726F" w14:textId="77777777" w:rsidR="003315AA" w:rsidRPr="00576108" w:rsidRDefault="003315AA">
    <w:pPr>
      <w:jc w:val="center"/>
      <w:rPr>
        <w:sz w:val="24"/>
        <w:szCs w:val="24"/>
        <w:lang w:val="en-CA"/>
      </w:rPr>
    </w:pPr>
    <w:r w:rsidRPr="00576108">
      <w:rPr>
        <w:sz w:val="24"/>
        <w:szCs w:val="24"/>
        <w:lang w:val="en-CA"/>
      </w:rPr>
      <w:t>AUDIT GUIDE FOR FINANCIAL AND COMPLIANCE AUDITS</w:t>
    </w:r>
  </w:p>
  <w:p w14:paraId="6CDB0E2C" w14:textId="77777777" w:rsidR="003315AA" w:rsidRPr="00576108" w:rsidRDefault="003315AA">
    <w:pPr>
      <w:jc w:val="center"/>
      <w:rPr>
        <w:sz w:val="24"/>
        <w:szCs w:val="24"/>
        <w:lang w:val="en-CA"/>
      </w:rPr>
    </w:pPr>
    <w:r w:rsidRPr="00576108">
      <w:rPr>
        <w:sz w:val="24"/>
        <w:szCs w:val="24"/>
        <w:lang w:val="en-CA"/>
      </w:rPr>
      <w:t>OF MINNESOTA COUNTIES</w:t>
    </w:r>
  </w:p>
  <w:p w14:paraId="2ABBA5DF" w14:textId="26BD8CCD" w:rsidR="003315AA" w:rsidRDefault="003315AA" w:rsidP="00576108">
    <w:pPr>
      <w:pBdr>
        <w:bottom w:val="single" w:sz="4" w:space="1" w:color="auto"/>
      </w:pBdr>
      <w:jc w:val="center"/>
      <w:rPr>
        <w:sz w:val="24"/>
        <w:szCs w:val="24"/>
        <w:lang w:val="en-CA"/>
      </w:rPr>
    </w:pPr>
  </w:p>
  <w:p w14:paraId="50CF543C" w14:textId="54CD41D8" w:rsidR="003315AA" w:rsidRPr="00576108" w:rsidRDefault="003315AA">
    <w:pPr>
      <w:jc w:val="center"/>
      <w:rPr>
        <w:lang w:val="en-CA"/>
      </w:rPr>
    </w:pPr>
  </w:p>
  <w:p w14:paraId="6163DBE6" w14:textId="77777777" w:rsidR="003315AA" w:rsidRPr="00576108" w:rsidRDefault="003315AA">
    <w:pPr>
      <w:jc w:val="cent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75pt;height:24pt" o:bullet="t">
        <v:imagedata r:id="rId1" o:title="artF293"/>
      </v:shape>
    </w:pict>
  </w:numPicBullet>
  <w:abstractNum w:abstractNumId="0" w15:restartNumberingAfterBreak="0">
    <w:nsid w:val="00000001"/>
    <w:multiLevelType w:val="singleLevel"/>
    <w:tmpl w:val="00000001"/>
    <w:lvl w:ilvl="0">
      <w:start w:val="1"/>
      <w:numFmt w:val="lowerLetter"/>
      <w:suff w:val="nothing"/>
      <w:lvlText w:val="%1."/>
      <w:lvlJc w:val="left"/>
    </w:lvl>
  </w:abstractNum>
  <w:abstractNum w:abstractNumId="1" w15:restartNumberingAfterBreak="0">
    <w:nsid w:val="00000002"/>
    <w:multiLevelType w:val="multilevel"/>
    <w:tmpl w:val="00000002"/>
    <w:lvl w:ilvl="0">
      <w:start w:val="2"/>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2" w15:restartNumberingAfterBreak="0">
    <w:nsid w:val="00000003"/>
    <w:multiLevelType w:val="multilevel"/>
    <w:tmpl w:val="00000003"/>
    <w:lvl w:ilvl="0">
      <w:start w:val="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0000007"/>
    <w:multiLevelType w:val="multilevel"/>
    <w:tmpl w:val="00000007"/>
    <w:lvl w:ilvl="0">
      <w:start w:val="2"/>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Letter"/>
      <w:suff w:val="nothing"/>
      <w:lvlText w:val="%9."/>
      <w:lvlJc w:val="left"/>
    </w:lvl>
  </w:abstractNum>
  <w:abstractNum w:abstractNumId="4" w15:restartNumberingAfterBreak="0">
    <w:nsid w:val="00000008"/>
    <w:multiLevelType w:val="singleLevel"/>
    <w:tmpl w:val="00000008"/>
    <w:lvl w:ilvl="0">
      <w:start w:val="1"/>
      <w:numFmt w:val="lowerLetter"/>
      <w:suff w:val="nothing"/>
      <w:lvlText w:val="%1."/>
      <w:lvlJc w:val="left"/>
    </w:lvl>
  </w:abstractNum>
  <w:abstractNum w:abstractNumId="5" w15:restartNumberingAfterBreak="0">
    <w:nsid w:val="00000009"/>
    <w:multiLevelType w:val="singleLevel"/>
    <w:tmpl w:val="00000009"/>
    <w:lvl w:ilvl="0">
      <w:start w:val="3"/>
      <w:numFmt w:val="lowerLetter"/>
      <w:suff w:val="nothing"/>
      <w:lvlText w:val="%1."/>
      <w:lvlJc w:val="left"/>
    </w:lvl>
  </w:abstractNum>
  <w:abstractNum w:abstractNumId="6" w15:restartNumberingAfterBreak="0">
    <w:nsid w:val="00B41D90"/>
    <w:multiLevelType w:val="hybridMultilevel"/>
    <w:tmpl w:val="CD085B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0C06979"/>
    <w:multiLevelType w:val="hybridMultilevel"/>
    <w:tmpl w:val="D67E4AF6"/>
    <w:lvl w:ilvl="0" w:tplc="9D0688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12C2416"/>
    <w:multiLevelType w:val="hybridMultilevel"/>
    <w:tmpl w:val="F36C1B82"/>
    <w:lvl w:ilvl="0" w:tplc="8FC4C9B2">
      <w:start w:val="1"/>
      <w:numFmt w:val="bullet"/>
      <w:lvlText w:val=""/>
      <w:lvlJc w:val="left"/>
      <w:pPr>
        <w:tabs>
          <w:tab w:val="num" w:pos="720"/>
        </w:tabs>
        <w:ind w:left="720" w:hanging="360"/>
      </w:pPr>
      <w:rPr>
        <w:rFonts w:ascii="Symbol" w:hAnsi="Symbol" w:hint="default"/>
        <w:sz w:val="24"/>
        <w:szCs w:val="24"/>
      </w:rPr>
    </w:lvl>
    <w:lvl w:ilvl="1" w:tplc="020CD582" w:tentative="1">
      <w:start w:val="1"/>
      <w:numFmt w:val="bullet"/>
      <w:lvlText w:val="o"/>
      <w:lvlJc w:val="left"/>
      <w:pPr>
        <w:tabs>
          <w:tab w:val="num" w:pos="1440"/>
        </w:tabs>
        <w:ind w:left="1440" w:hanging="360"/>
      </w:pPr>
      <w:rPr>
        <w:rFonts w:ascii="Courier New" w:hAnsi="Courier New" w:hint="default"/>
        <w:sz w:val="20"/>
      </w:rPr>
    </w:lvl>
    <w:lvl w:ilvl="2" w:tplc="7CBE0BE8" w:tentative="1">
      <w:start w:val="1"/>
      <w:numFmt w:val="bullet"/>
      <w:lvlText w:val=""/>
      <w:lvlJc w:val="left"/>
      <w:pPr>
        <w:tabs>
          <w:tab w:val="num" w:pos="2160"/>
        </w:tabs>
        <w:ind w:left="2160" w:hanging="360"/>
      </w:pPr>
      <w:rPr>
        <w:rFonts w:ascii="Wingdings" w:hAnsi="Wingdings" w:hint="default"/>
        <w:sz w:val="20"/>
      </w:rPr>
    </w:lvl>
    <w:lvl w:ilvl="3" w:tplc="243456D0" w:tentative="1">
      <w:start w:val="1"/>
      <w:numFmt w:val="bullet"/>
      <w:lvlText w:val=""/>
      <w:lvlJc w:val="left"/>
      <w:pPr>
        <w:tabs>
          <w:tab w:val="num" w:pos="2880"/>
        </w:tabs>
        <w:ind w:left="2880" w:hanging="360"/>
      </w:pPr>
      <w:rPr>
        <w:rFonts w:ascii="Wingdings" w:hAnsi="Wingdings" w:hint="default"/>
        <w:sz w:val="20"/>
      </w:rPr>
    </w:lvl>
    <w:lvl w:ilvl="4" w:tplc="CBEA47D8" w:tentative="1">
      <w:start w:val="1"/>
      <w:numFmt w:val="bullet"/>
      <w:lvlText w:val=""/>
      <w:lvlJc w:val="left"/>
      <w:pPr>
        <w:tabs>
          <w:tab w:val="num" w:pos="3600"/>
        </w:tabs>
        <w:ind w:left="3600" w:hanging="360"/>
      </w:pPr>
      <w:rPr>
        <w:rFonts w:ascii="Wingdings" w:hAnsi="Wingdings" w:hint="default"/>
        <w:sz w:val="20"/>
      </w:rPr>
    </w:lvl>
    <w:lvl w:ilvl="5" w:tplc="83C0CE40" w:tentative="1">
      <w:start w:val="1"/>
      <w:numFmt w:val="bullet"/>
      <w:lvlText w:val=""/>
      <w:lvlJc w:val="left"/>
      <w:pPr>
        <w:tabs>
          <w:tab w:val="num" w:pos="4320"/>
        </w:tabs>
        <w:ind w:left="4320" w:hanging="360"/>
      </w:pPr>
      <w:rPr>
        <w:rFonts w:ascii="Wingdings" w:hAnsi="Wingdings" w:hint="default"/>
        <w:sz w:val="20"/>
      </w:rPr>
    </w:lvl>
    <w:lvl w:ilvl="6" w:tplc="0868F4DE" w:tentative="1">
      <w:start w:val="1"/>
      <w:numFmt w:val="bullet"/>
      <w:lvlText w:val=""/>
      <w:lvlJc w:val="left"/>
      <w:pPr>
        <w:tabs>
          <w:tab w:val="num" w:pos="5040"/>
        </w:tabs>
        <w:ind w:left="5040" w:hanging="360"/>
      </w:pPr>
      <w:rPr>
        <w:rFonts w:ascii="Wingdings" w:hAnsi="Wingdings" w:hint="default"/>
        <w:sz w:val="20"/>
      </w:rPr>
    </w:lvl>
    <w:lvl w:ilvl="7" w:tplc="80AEF5DC" w:tentative="1">
      <w:start w:val="1"/>
      <w:numFmt w:val="bullet"/>
      <w:lvlText w:val=""/>
      <w:lvlJc w:val="left"/>
      <w:pPr>
        <w:tabs>
          <w:tab w:val="num" w:pos="5760"/>
        </w:tabs>
        <w:ind w:left="5760" w:hanging="360"/>
      </w:pPr>
      <w:rPr>
        <w:rFonts w:ascii="Wingdings" w:hAnsi="Wingdings" w:hint="default"/>
        <w:sz w:val="20"/>
      </w:rPr>
    </w:lvl>
    <w:lvl w:ilvl="8" w:tplc="BFA0F1F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4F4FEF"/>
    <w:multiLevelType w:val="hybridMultilevel"/>
    <w:tmpl w:val="B504FEEC"/>
    <w:lvl w:ilvl="0" w:tplc="A6EACA18">
      <w:start w:val="6"/>
      <w:numFmt w:val="lowerLetter"/>
      <w:lvlText w:val="%1."/>
      <w:lvlJc w:val="left"/>
      <w:pPr>
        <w:tabs>
          <w:tab w:val="num" w:pos="2880"/>
        </w:tabs>
        <w:ind w:left="2880" w:hanging="360"/>
      </w:pPr>
      <w:rPr>
        <w:rFonts w:hint="default"/>
      </w:rPr>
    </w:lvl>
    <w:lvl w:ilvl="1" w:tplc="CB60C930">
      <w:numFmt w:val="bullet"/>
      <w:lvlText w:val=""/>
      <w:lvlJc w:val="left"/>
      <w:pPr>
        <w:tabs>
          <w:tab w:val="num" w:pos="3600"/>
        </w:tabs>
        <w:ind w:left="3600" w:hanging="360"/>
      </w:pPr>
      <w:rPr>
        <w:rFonts w:ascii="Symbol" w:eastAsia="Arial Unicode MS" w:hAnsi="Symbol" w:cs="Times New Roman"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05814C63"/>
    <w:multiLevelType w:val="hybridMultilevel"/>
    <w:tmpl w:val="81563E5E"/>
    <w:lvl w:ilvl="0" w:tplc="B19648B0">
      <w:start w:val="1"/>
      <w:numFmt w:val="lowerLetter"/>
      <w:lvlText w:val="%1."/>
      <w:lvlJc w:val="left"/>
      <w:pPr>
        <w:tabs>
          <w:tab w:val="num" w:pos="1440"/>
        </w:tabs>
        <w:ind w:left="1440" w:hanging="720"/>
      </w:pPr>
      <w:rPr>
        <w:rFonts w:hint="default"/>
      </w:rPr>
    </w:lvl>
    <w:lvl w:ilvl="1" w:tplc="17D80090">
      <w:start w:val="25"/>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A8C4E1C"/>
    <w:multiLevelType w:val="hybridMultilevel"/>
    <w:tmpl w:val="8B6E88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0F4C1989"/>
    <w:multiLevelType w:val="hybridMultilevel"/>
    <w:tmpl w:val="BA3880D4"/>
    <w:lvl w:ilvl="0" w:tplc="AA2A8C8C">
      <w:start w:val="1"/>
      <w:numFmt w:val="decimal"/>
      <w:lvlText w:val="%1."/>
      <w:lvlJc w:val="left"/>
      <w:pPr>
        <w:tabs>
          <w:tab w:val="num" w:pos="2160"/>
        </w:tabs>
        <w:ind w:left="2160" w:hanging="360"/>
      </w:pPr>
    </w:lvl>
    <w:lvl w:ilvl="1" w:tplc="5B684260" w:tentative="1">
      <w:start w:val="1"/>
      <w:numFmt w:val="decimal"/>
      <w:lvlText w:val="%2."/>
      <w:lvlJc w:val="left"/>
      <w:pPr>
        <w:tabs>
          <w:tab w:val="num" w:pos="2880"/>
        </w:tabs>
        <w:ind w:left="2880" w:hanging="360"/>
      </w:pPr>
    </w:lvl>
    <w:lvl w:ilvl="2" w:tplc="AB322E06" w:tentative="1">
      <w:start w:val="1"/>
      <w:numFmt w:val="decimal"/>
      <w:lvlText w:val="%3."/>
      <w:lvlJc w:val="left"/>
      <w:pPr>
        <w:tabs>
          <w:tab w:val="num" w:pos="3600"/>
        </w:tabs>
        <w:ind w:left="3600" w:hanging="360"/>
      </w:pPr>
    </w:lvl>
    <w:lvl w:ilvl="3" w:tplc="F78AECDE" w:tentative="1">
      <w:start w:val="1"/>
      <w:numFmt w:val="decimal"/>
      <w:lvlText w:val="%4."/>
      <w:lvlJc w:val="left"/>
      <w:pPr>
        <w:tabs>
          <w:tab w:val="num" w:pos="4320"/>
        </w:tabs>
        <w:ind w:left="4320" w:hanging="360"/>
      </w:pPr>
    </w:lvl>
    <w:lvl w:ilvl="4" w:tplc="C444EE56" w:tentative="1">
      <w:start w:val="1"/>
      <w:numFmt w:val="decimal"/>
      <w:lvlText w:val="%5."/>
      <w:lvlJc w:val="left"/>
      <w:pPr>
        <w:tabs>
          <w:tab w:val="num" w:pos="5040"/>
        </w:tabs>
        <w:ind w:left="5040" w:hanging="360"/>
      </w:pPr>
    </w:lvl>
    <w:lvl w:ilvl="5" w:tplc="E0440FBA" w:tentative="1">
      <w:start w:val="1"/>
      <w:numFmt w:val="decimal"/>
      <w:lvlText w:val="%6."/>
      <w:lvlJc w:val="left"/>
      <w:pPr>
        <w:tabs>
          <w:tab w:val="num" w:pos="5760"/>
        </w:tabs>
        <w:ind w:left="5760" w:hanging="360"/>
      </w:pPr>
    </w:lvl>
    <w:lvl w:ilvl="6" w:tplc="9AF88C96" w:tentative="1">
      <w:start w:val="1"/>
      <w:numFmt w:val="decimal"/>
      <w:lvlText w:val="%7."/>
      <w:lvlJc w:val="left"/>
      <w:pPr>
        <w:tabs>
          <w:tab w:val="num" w:pos="6480"/>
        </w:tabs>
        <w:ind w:left="6480" w:hanging="360"/>
      </w:pPr>
    </w:lvl>
    <w:lvl w:ilvl="7" w:tplc="011247D6" w:tentative="1">
      <w:start w:val="1"/>
      <w:numFmt w:val="decimal"/>
      <w:lvlText w:val="%8."/>
      <w:lvlJc w:val="left"/>
      <w:pPr>
        <w:tabs>
          <w:tab w:val="num" w:pos="7200"/>
        </w:tabs>
        <w:ind w:left="7200" w:hanging="360"/>
      </w:pPr>
    </w:lvl>
    <w:lvl w:ilvl="8" w:tplc="5BAAFFAE" w:tentative="1">
      <w:start w:val="1"/>
      <w:numFmt w:val="decimal"/>
      <w:lvlText w:val="%9."/>
      <w:lvlJc w:val="left"/>
      <w:pPr>
        <w:tabs>
          <w:tab w:val="num" w:pos="7920"/>
        </w:tabs>
        <w:ind w:left="7920" w:hanging="360"/>
      </w:pPr>
    </w:lvl>
  </w:abstractNum>
  <w:abstractNum w:abstractNumId="13" w15:restartNumberingAfterBreak="0">
    <w:nsid w:val="14E65F21"/>
    <w:multiLevelType w:val="hybridMultilevel"/>
    <w:tmpl w:val="5CD0FD96"/>
    <w:lvl w:ilvl="0" w:tplc="DD86FF6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36338"/>
    <w:multiLevelType w:val="hybridMultilevel"/>
    <w:tmpl w:val="2E6890D6"/>
    <w:lvl w:ilvl="0" w:tplc="CB60C930">
      <w:numFmt w:val="bullet"/>
      <w:lvlText w:val=""/>
      <w:lvlJc w:val="left"/>
      <w:pPr>
        <w:tabs>
          <w:tab w:val="num" w:pos="2520"/>
        </w:tabs>
        <w:ind w:left="2520" w:hanging="360"/>
      </w:pPr>
      <w:rPr>
        <w:rFonts w:ascii="Symbol" w:eastAsia="Arial Unicode MS"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189303C2"/>
    <w:multiLevelType w:val="hybridMultilevel"/>
    <w:tmpl w:val="93023D68"/>
    <w:lvl w:ilvl="0" w:tplc="0D06FB64">
      <w:start w:val="1"/>
      <w:numFmt w:val="bullet"/>
      <w:lvlText w:val=""/>
      <w:lvlJc w:val="left"/>
      <w:pPr>
        <w:tabs>
          <w:tab w:val="num" w:pos="1080"/>
        </w:tabs>
        <w:ind w:left="1080" w:hanging="360"/>
      </w:pPr>
      <w:rPr>
        <w:rFonts w:ascii="Symbol" w:hAnsi="Symbol" w:hint="default"/>
        <w:sz w:val="20"/>
      </w:rPr>
    </w:lvl>
    <w:lvl w:ilvl="1" w:tplc="E24E5B3C" w:tentative="1">
      <w:start w:val="1"/>
      <w:numFmt w:val="bullet"/>
      <w:lvlText w:val="o"/>
      <w:lvlJc w:val="left"/>
      <w:pPr>
        <w:tabs>
          <w:tab w:val="num" w:pos="1800"/>
        </w:tabs>
        <w:ind w:left="1800" w:hanging="360"/>
      </w:pPr>
      <w:rPr>
        <w:rFonts w:ascii="Courier New" w:hAnsi="Courier New" w:hint="default"/>
        <w:sz w:val="20"/>
      </w:rPr>
    </w:lvl>
    <w:lvl w:ilvl="2" w:tplc="6D3CFE3C" w:tentative="1">
      <w:start w:val="1"/>
      <w:numFmt w:val="bullet"/>
      <w:lvlText w:val=""/>
      <w:lvlJc w:val="left"/>
      <w:pPr>
        <w:tabs>
          <w:tab w:val="num" w:pos="2520"/>
        </w:tabs>
        <w:ind w:left="2520" w:hanging="360"/>
      </w:pPr>
      <w:rPr>
        <w:rFonts w:ascii="Wingdings" w:hAnsi="Wingdings" w:hint="default"/>
        <w:sz w:val="20"/>
      </w:rPr>
    </w:lvl>
    <w:lvl w:ilvl="3" w:tplc="E042DBDE" w:tentative="1">
      <w:start w:val="1"/>
      <w:numFmt w:val="bullet"/>
      <w:lvlText w:val=""/>
      <w:lvlJc w:val="left"/>
      <w:pPr>
        <w:tabs>
          <w:tab w:val="num" w:pos="3240"/>
        </w:tabs>
        <w:ind w:left="3240" w:hanging="360"/>
      </w:pPr>
      <w:rPr>
        <w:rFonts w:ascii="Wingdings" w:hAnsi="Wingdings" w:hint="default"/>
        <w:sz w:val="20"/>
      </w:rPr>
    </w:lvl>
    <w:lvl w:ilvl="4" w:tplc="63B69DDE" w:tentative="1">
      <w:start w:val="1"/>
      <w:numFmt w:val="bullet"/>
      <w:lvlText w:val=""/>
      <w:lvlJc w:val="left"/>
      <w:pPr>
        <w:tabs>
          <w:tab w:val="num" w:pos="3960"/>
        </w:tabs>
        <w:ind w:left="3960" w:hanging="360"/>
      </w:pPr>
      <w:rPr>
        <w:rFonts w:ascii="Wingdings" w:hAnsi="Wingdings" w:hint="default"/>
        <w:sz w:val="20"/>
      </w:rPr>
    </w:lvl>
    <w:lvl w:ilvl="5" w:tplc="FC0057A4" w:tentative="1">
      <w:start w:val="1"/>
      <w:numFmt w:val="bullet"/>
      <w:lvlText w:val=""/>
      <w:lvlJc w:val="left"/>
      <w:pPr>
        <w:tabs>
          <w:tab w:val="num" w:pos="4680"/>
        </w:tabs>
        <w:ind w:left="4680" w:hanging="360"/>
      </w:pPr>
      <w:rPr>
        <w:rFonts w:ascii="Wingdings" w:hAnsi="Wingdings" w:hint="default"/>
        <w:sz w:val="20"/>
      </w:rPr>
    </w:lvl>
    <w:lvl w:ilvl="6" w:tplc="93024D24" w:tentative="1">
      <w:start w:val="1"/>
      <w:numFmt w:val="bullet"/>
      <w:lvlText w:val=""/>
      <w:lvlJc w:val="left"/>
      <w:pPr>
        <w:tabs>
          <w:tab w:val="num" w:pos="5400"/>
        </w:tabs>
        <w:ind w:left="5400" w:hanging="360"/>
      </w:pPr>
      <w:rPr>
        <w:rFonts w:ascii="Wingdings" w:hAnsi="Wingdings" w:hint="default"/>
        <w:sz w:val="20"/>
      </w:rPr>
    </w:lvl>
    <w:lvl w:ilvl="7" w:tplc="CBE83690" w:tentative="1">
      <w:start w:val="1"/>
      <w:numFmt w:val="bullet"/>
      <w:lvlText w:val=""/>
      <w:lvlJc w:val="left"/>
      <w:pPr>
        <w:tabs>
          <w:tab w:val="num" w:pos="6120"/>
        </w:tabs>
        <w:ind w:left="6120" w:hanging="360"/>
      </w:pPr>
      <w:rPr>
        <w:rFonts w:ascii="Wingdings" w:hAnsi="Wingdings" w:hint="default"/>
        <w:sz w:val="20"/>
      </w:rPr>
    </w:lvl>
    <w:lvl w:ilvl="8" w:tplc="907A185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19115908"/>
    <w:multiLevelType w:val="hybridMultilevel"/>
    <w:tmpl w:val="7EF8797C"/>
    <w:lvl w:ilvl="0" w:tplc="07F2415C">
      <w:start w:val="1"/>
      <w:numFmt w:val="bullet"/>
      <w:lvlText w:val=""/>
      <w:lvlJc w:val="left"/>
      <w:pPr>
        <w:tabs>
          <w:tab w:val="num" w:pos="720"/>
        </w:tabs>
        <w:ind w:left="720" w:hanging="360"/>
      </w:pPr>
      <w:rPr>
        <w:rFonts w:ascii="Symbol" w:hAnsi="Symbol" w:hint="default"/>
        <w:sz w:val="24"/>
        <w:szCs w:val="24"/>
      </w:rPr>
    </w:lvl>
    <w:lvl w:ilvl="1" w:tplc="05A01CD4" w:tentative="1">
      <w:start w:val="1"/>
      <w:numFmt w:val="bullet"/>
      <w:lvlText w:val="o"/>
      <w:lvlJc w:val="left"/>
      <w:pPr>
        <w:tabs>
          <w:tab w:val="num" w:pos="1440"/>
        </w:tabs>
        <w:ind w:left="1440" w:hanging="360"/>
      </w:pPr>
      <w:rPr>
        <w:rFonts w:ascii="Courier New" w:hAnsi="Courier New" w:hint="default"/>
        <w:sz w:val="20"/>
      </w:rPr>
    </w:lvl>
    <w:lvl w:ilvl="2" w:tplc="3A36B564" w:tentative="1">
      <w:start w:val="1"/>
      <w:numFmt w:val="bullet"/>
      <w:lvlText w:val=""/>
      <w:lvlJc w:val="left"/>
      <w:pPr>
        <w:tabs>
          <w:tab w:val="num" w:pos="2160"/>
        </w:tabs>
        <w:ind w:left="2160" w:hanging="360"/>
      </w:pPr>
      <w:rPr>
        <w:rFonts w:ascii="Wingdings" w:hAnsi="Wingdings" w:hint="default"/>
        <w:sz w:val="20"/>
      </w:rPr>
    </w:lvl>
    <w:lvl w:ilvl="3" w:tplc="621EA404" w:tentative="1">
      <w:start w:val="1"/>
      <w:numFmt w:val="bullet"/>
      <w:lvlText w:val=""/>
      <w:lvlJc w:val="left"/>
      <w:pPr>
        <w:tabs>
          <w:tab w:val="num" w:pos="2880"/>
        </w:tabs>
        <w:ind w:left="2880" w:hanging="360"/>
      </w:pPr>
      <w:rPr>
        <w:rFonts w:ascii="Wingdings" w:hAnsi="Wingdings" w:hint="default"/>
        <w:sz w:val="20"/>
      </w:rPr>
    </w:lvl>
    <w:lvl w:ilvl="4" w:tplc="973C6898" w:tentative="1">
      <w:start w:val="1"/>
      <w:numFmt w:val="bullet"/>
      <w:lvlText w:val=""/>
      <w:lvlJc w:val="left"/>
      <w:pPr>
        <w:tabs>
          <w:tab w:val="num" w:pos="3600"/>
        </w:tabs>
        <w:ind w:left="3600" w:hanging="360"/>
      </w:pPr>
      <w:rPr>
        <w:rFonts w:ascii="Wingdings" w:hAnsi="Wingdings" w:hint="default"/>
        <w:sz w:val="20"/>
      </w:rPr>
    </w:lvl>
    <w:lvl w:ilvl="5" w:tplc="FFB21752" w:tentative="1">
      <w:start w:val="1"/>
      <w:numFmt w:val="bullet"/>
      <w:lvlText w:val=""/>
      <w:lvlJc w:val="left"/>
      <w:pPr>
        <w:tabs>
          <w:tab w:val="num" w:pos="4320"/>
        </w:tabs>
        <w:ind w:left="4320" w:hanging="360"/>
      </w:pPr>
      <w:rPr>
        <w:rFonts w:ascii="Wingdings" w:hAnsi="Wingdings" w:hint="default"/>
        <w:sz w:val="20"/>
      </w:rPr>
    </w:lvl>
    <w:lvl w:ilvl="6" w:tplc="2D7AE990" w:tentative="1">
      <w:start w:val="1"/>
      <w:numFmt w:val="bullet"/>
      <w:lvlText w:val=""/>
      <w:lvlJc w:val="left"/>
      <w:pPr>
        <w:tabs>
          <w:tab w:val="num" w:pos="5040"/>
        </w:tabs>
        <w:ind w:left="5040" w:hanging="360"/>
      </w:pPr>
      <w:rPr>
        <w:rFonts w:ascii="Wingdings" w:hAnsi="Wingdings" w:hint="default"/>
        <w:sz w:val="20"/>
      </w:rPr>
    </w:lvl>
    <w:lvl w:ilvl="7" w:tplc="F274F786" w:tentative="1">
      <w:start w:val="1"/>
      <w:numFmt w:val="bullet"/>
      <w:lvlText w:val=""/>
      <w:lvlJc w:val="left"/>
      <w:pPr>
        <w:tabs>
          <w:tab w:val="num" w:pos="5760"/>
        </w:tabs>
        <w:ind w:left="5760" w:hanging="360"/>
      </w:pPr>
      <w:rPr>
        <w:rFonts w:ascii="Wingdings" w:hAnsi="Wingdings" w:hint="default"/>
        <w:sz w:val="20"/>
      </w:rPr>
    </w:lvl>
    <w:lvl w:ilvl="8" w:tplc="80EECFE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992E1B"/>
    <w:multiLevelType w:val="hybridMultilevel"/>
    <w:tmpl w:val="D67E4AF6"/>
    <w:lvl w:ilvl="0" w:tplc="9D0688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DCB1A3C"/>
    <w:multiLevelType w:val="hybridMultilevel"/>
    <w:tmpl w:val="186C3B62"/>
    <w:lvl w:ilvl="0" w:tplc="04090015">
      <w:start w:val="2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E3F1A09"/>
    <w:multiLevelType w:val="singleLevel"/>
    <w:tmpl w:val="00000001"/>
    <w:lvl w:ilvl="0">
      <w:start w:val="1"/>
      <w:numFmt w:val="lowerLetter"/>
      <w:suff w:val="nothing"/>
      <w:lvlText w:val="%1."/>
      <w:lvlJc w:val="left"/>
    </w:lvl>
  </w:abstractNum>
  <w:abstractNum w:abstractNumId="20" w15:restartNumberingAfterBreak="0">
    <w:nsid w:val="1EDB5E9A"/>
    <w:multiLevelType w:val="hybridMultilevel"/>
    <w:tmpl w:val="E570A08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222C1F93"/>
    <w:multiLevelType w:val="hybridMultilevel"/>
    <w:tmpl w:val="12F0CB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41450E1"/>
    <w:multiLevelType w:val="hybridMultilevel"/>
    <w:tmpl w:val="17A6A40A"/>
    <w:lvl w:ilvl="0" w:tplc="97D41D7E">
      <w:start w:val="1"/>
      <w:numFmt w:val="decimal"/>
      <w:lvlText w:val="%1."/>
      <w:lvlJc w:val="left"/>
      <w:pPr>
        <w:tabs>
          <w:tab w:val="num" w:pos="1800"/>
        </w:tabs>
        <w:ind w:left="1800" w:hanging="360"/>
      </w:pPr>
    </w:lvl>
    <w:lvl w:ilvl="1" w:tplc="E0C6B3BC" w:tentative="1">
      <w:start w:val="1"/>
      <w:numFmt w:val="decimal"/>
      <w:lvlText w:val="%2."/>
      <w:lvlJc w:val="left"/>
      <w:pPr>
        <w:tabs>
          <w:tab w:val="num" w:pos="2520"/>
        </w:tabs>
        <w:ind w:left="2520" w:hanging="360"/>
      </w:pPr>
    </w:lvl>
    <w:lvl w:ilvl="2" w:tplc="A40842B0" w:tentative="1">
      <w:start w:val="1"/>
      <w:numFmt w:val="decimal"/>
      <w:lvlText w:val="%3."/>
      <w:lvlJc w:val="left"/>
      <w:pPr>
        <w:tabs>
          <w:tab w:val="num" w:pos="3240"/>
        </w:tabs>
        <w:ind w:left="3240" w:hanging="360"/>
      </w:pPr>
    </w:lvl>
    <w:lvl w:ilvl="3" w:tplc="C5C6C978" w:tentative="1">
      <w:start w:val="1"/>
      <w:numFmt w:val="decimal"/>
      <w:lvlText w:val="%4."/>
      <w:lvlJc w:val="left"/>
      <w:pPr>
        <w:tabs>
          <w:tab w:val="num" w:pos="3960"/>
        </w:tabs>
        <w:ind w:left="3960" w:hanging="360"/>
      </w:pPr>
    </w:lvl>
    <w:lvl w:ilvl="4" w:tplc="9852E82E" w:tentative="1">
      <w:start w:val="1"/>
      <w:numFmt w:val="decimal"/>
      <w:lvlText w:val="%5."/>
      <w:lvlJc w:val="left"/>
      <w:pPr>
        <w:tabs>
          <w:tab w:val="num" w:pos="4680"/>
        </w:tabs>
        <w:ind w:left="4680" w:hanging="360"/>
      </w:pPr>
    </w:lvl>
    <w:lvl w:ilvl="5" w:tplc="C1DCBBFE" w:tentative="1">
      <w:start w:val="1"/>
      <w:numFmt w:val="decimal"/>
      <w:lvlText w:val="%6."/>
      <w:lvlJc w:val="left"/>
      <w:pPr>
        <w:tabs>
          <w:tab w:val="num" w:pos="5400"/>
        </w:tabs>
        <w:ind w:left="5400" w:hanging="360"/>
      </w:pPr>
    </w:lvl>
    <w:lvl w:ilvl="6" w:tplc="8ABE0E82" w:tentative="1">
      <w:start w:val="1"/>
      <w:numFmt w:val="decimal"/>
      <w:lvlText w:val="%7."/>
      <w:lvlJc w:val="left"/>
      <w:pPr>
        <w:tabs>
          <w:tab w:val="num" w:pos="6120"/>
        </w:tabs>
        <w:ind w:left="6120" w:hanging="360"/>
      </w:pPr>
    </w:lvl>
    <w:lvl w:ilvl="7" w:tplc="0CD822BA" w:tentative="1">
      <w:start w:val="1"/>
      <w:numFmt w:val="decimal"/>
      <w:lvlText w:val="%8."/>
      <w:lvlJc w:val="left"/>
      <w:pPr>
        <w:tabs>
          <w:tab w:val="num" w:pos="6840"/>
        </w:tabs>
        <w:ind w:left="6840" w:hanging="360"/>
      </w:pPr>
    </w:lvl>
    <w:lvl w:ilvl="8" w:tplc="B8CACC8A" w:tentative="1">
      <w:start w:val="1"/>
      <w:numFmt w:val="decimal"/>
      <w:lvlText w:val="%9."/>
      <w:lvlJc w:val="left"/>
      <w:pPr>
        <w:tabs>
          <w:tab w:val="num" w:pos="7560"/>
        </w:tabs>
        <w:ind w:left="7560" w:hanging="360"/>
      </w:pPr>
    </w:lvl>
  </w:abstractNum>
  <w:abstractNum w:abstractNumId="23" w15:restartNumberingAfterBreak="0">
    <w:nsid w:val="294B6B1C"/>
    <w:multiLevelType w:val="hybridMultilevel"/>
    <w:tmpl w:val="C382D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DAD001A"/>
    <w:multiLevelType w:val="hybridMultilevel"/>
    <w:tmpl w:val="6D6E986A"/>
    <w:lvl w:ilvl="0" w:tplc="6456941C">
      <w:start w:val="3"/>
      <w:numFmt w:val="decimal"/>
      <w:lvlText w:val="%1."/>
      <w:lvlJc w:val="left"/>
      <w:pPr>
        <w:tabs>
          <w:tab w:val="num" w:pos="2160"/>
        </w:tabs>
        <w:ind w:left="2160" w:hanging="720"/>
      </w:pPr>
      <w:rPr>
        <w:rFonts w:hint="default"/>
        <w: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30112701"/>
    <w:multiLevelType w:val="hybridMultilevel"/>
    <w:tmpl w:val="9E1E7DF6"/>
    <w:lvl w:ilvl="0" w:tplc="E96EE4A2">
      <w:start w:val="1"/>
      <w:numFmt w:val="lowerLetter"/>
      <w:lvlText w:val="%1."/>
      <w:lvlJc w:val="left"/>
      <w:pPr>
        <w:tabs>
          <w:tab w:val="num" w:pos="1440"/>
        </w:tabs>
        <w:ind w:left="1440" w:hanging="720"/>
      </w:pPr>
      <w:rPr>
        <w:rFonts w:hint="default"/>
      </w:rPr>
    </w:lvl>
    <w:lvl w:ilvl="1" w:tplc="ECF2AAFE">
      <w:start w:val="2"/>
      <w:numFmt w:val="upperLetter"/>
      <w:lvlText w:val="%2."/>
      <w:lvlJc w:val="left"/>
      <w:pPr>
        <w:tabs>
          <w:tab w:val="num" w:pos="1824"/>
        </w:tabs>
        <w:ind w:left="1824" w:hanging="384"/>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10F4803"/>
    <w:multiLevelType w:val="hybridMultilevel"/>
    <w:tmpl w:val="D4FC7E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4D5FC7"/>
    <w:multiLevelType w:val="hybridMultilevel"/>
    <w:tmpl w:val="83B6466C"/>
    <w:lvl w:ilvl="0" w:tplc="E910B034">
      <w:start w:val="1"/>
      <w:numFmt w:val="bullet"/>
      <w:lvlText w:val=""/>
      <w:lvlJc w:val="left"/>
      <w:pPr>
        <w:tabs>
          <w:tab w:val="num" w:pos="720"/>
        </w:tabs>
        <w:ind w:left="720" w:hanging="360"/>
      </w:pPr>
      <w:rPr>
        <w:rFonts w:ascii="Symbol" w:hAnsi="Symbol" w:hint="default"/>
        <w:sz w:val="24"/>
        <w:szCs w:val="24"/>
      </w:rPr>
    </w:lvl>
    <w:lvl w:ilvl="1" w:tplc="A0880DD8" w:tentative="1">
      <w:start w:val="1"/>
      <w:numFmt w:val="bullet"/>
      <w:lvlText w:val="o"/>
      <w:lvlJc w:val="left"/>
      <w:pPr>
        <w:tabs>
          <w:tab w:val="num" w:pos="1440"/>
        </w:tabs>
        <w:ind w:left="1440" w:hanging="360"/>
      </w:pPr>
      <w:rPr>
        <w:rFonts w:ascii="Courier New" w:hAnsi="Courier New" w:hint="default"/>
        <w:sz w:val="20"/>
      </w:rPr>
    </w:lvl>
    <w:lvl w:ilvl="2" w:tplc="762CE3B8" w:tentative="1">
      <w:start w:val="1"/>
      <w:numFmt w:val="bullet"/>
      <w:lvlText w:val=""/>
      <w:lvlJc w:val="left"/>
      <w:pPr>
        <w:tabs>
          <w:tab w:val="num" w:pos="2160"/>
        </w:tabs>
        <w:ind w:left="2160" w:hanging="360"/>
      </w:pPr>
      <w:rPr>
        <w:rFonts w:ascii="Wingdings" w:hAnsi="Wingdings" w:hint="default"/>
        <w:sz w:val="20"/>
      </w:rPr>
    </w:lvl>
    <w:lvl w:ilvl="3" w:tplc="8BCA3B3C" w:tentative="1">
      <w:start w:val="1"/>
      <w:numFmt w:val="bullet"/>
      <w:lvlText w:val=""/>
      <w:lvlJc w:val="left"/>
      <w:pPr>
        <w:tabs>
          <w:tab w:val="num" w:pos="2880"/>
        </w:tabs>
        <w:ind w:left="2880" w:hanging="360"/>
      </w:pPr>
      <w:rPr>
        <w:rFonts w:ascii="Wingdings" w:hAnsi="Wingdings" w:hint="default"/>
        <w:sz w:val="20"/>
      </w:rPr>
    </w:lvl>
    <w:lvl w:ilvl="4" w:tplc="CE8673CE" w:tentative="1">
      <w:start w:val="1"/>
      <w:numFmt w:val="bullet"/>
      <w:lvlText w:val=""/>
      <w:lvlJc w:val="left"/>
      <w:pPr>
        <w:tabs>
          <w:tab w:val="num" w:pos="3600"/>
        </w:tabs>
        <w:ind w:left="3600" w:hanging="360"/>
      </w:pPr>
      <w:rPr>
        <w:rFonts w:ascii="Wingdings" w:hAnsi="Wingdings" w:hint="default"/>
        <w:sz w:val="20"/>
      </w:rPr>
    </w:lvl>
    <w:lvl w:ilvl="5" w:tplc="21EEE800" w:tentative="1">
      <w:start w:val="1"/>
      <w:numFmt w:val="bullet"/>
      <w:lvlText w:val=""/>
      <w:lvlJc w:val="left"/>
      <w:pPr>
        <w:tabs>
          <w:tab w:val="num" w:pos="4320"/>
        </w:tabs>
        <w:ind w:left="4320" w:hanging="360"/>
      </w:pPr>
      <w:rPr>
        <w:rFonts w:ascii="Wingdings" w:hAnsi="Wingdings" w:hint="default"/>
        <w:sz w:val="20"/>
      </w:rPr>
    </w:lvl>
    <w:lvl w:ilvl="6" w:tplc="CF7E8C3E" w:tentative="1">
      <w:start w:val="1"/>
      <w:numFmt w:val="bullet"/>
      <w:lvlText w:val=""/>
      <w:lvlJc w:val="left"/>
      <w:pPr>
        <w:tabs>
          <w:tab w:val="num" w:pos="5040"/>
        </w:tabs>
        <w:ind w:left="5040" w:hanging="360"/>
      </w:pPr>
      <w:rPr>
        <w:rFonts w:ascii="Wingdings" w:hAnsi="Wingdings" w:hint="default"/>
        <w:sz w:val="20"/>
      </w:rPr>
    </w:lvl>
    <w:lvl w:ilvl="7" w:tplc="C4162028" w:tentative="1">
      <w:start w:val="1"/>
      <w:numFmt w:val="bullet"/>
      <w:lvlText w:val=""/>
      <w:lvlJc w:val="left"/>
      <w:pPr>
        <w:tabs>
          <w:tab w:val="num" w:pos="5760"/>
        </w:tabs>
        <w:ind w:left="5760" w:hanging="360"/>
      </w:pPr>
      <w:rPr>
        <w:rFonts w:ascii="Wingdings" w:hAnsi="Wingdings" w:hint="default"/>
        <w:sz w:val="20"/>
      </w:rPr>
    </w:lvl>
    <w:lvl w:ilvl="8" w:tplc="2108B52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C14FA2"/>
    <w:multiLevelType w:val="hybridMultilevel"/>
    <w:tmpl w:val="7CB47340"/>
    <w:lvl w:ilvl="0" w:tplc="0360D17A">
      <w:start w:val="1"/>
      <w:numFmt w:val="bullet"/>
      <w:lvlText w:val=""/>
      <w:lvlJc w:val="left"/>
      <w:pPr>
        <w:tabs>
          <w:tab w:val="num" w:pos="1800"/>
        </w:tabs>
        <w:ind w:left="1800" w:hanging="360"/>
      </w:pPr>
      <w:rPr>
        <w:rFonts w:ascii="Symbol" w:hAnsi="Symbol" w:hint="default"/>
        <w:sz w:val="20"/>
      </w:rPr>
    </w:lvl>
    <w:lvl w:ilvl="1" w:tplc="C0F0434C" w:tentative="1">
      <w:start w:val="1"/>
      <w:numFmt w:val="bullet"/>
      <w:lvlText w:val="o"/>
      <w:lvlJc w:val="left"/>
      <w:pPr>
        <w:tabs>
          <w:tab w:val="num" w:pos="2520"/>
        </w:tabs>
        <w:ind w:left="2520" w:hanging="360"/>
      </w:pPr>
      <w:rPr>
        <w:rFonts w:ascii="Courier New" w:hAnsi="Courier New" w:hint="default"/>
        <w:sz w:val="20"/>
      </w:rPr>
    </w:lvl>
    <w:lvl w:ilvl="2" w:tplc="48CAF20A" w:tentative="1">
      <w:start w:val="1"/>
      <w:numFmt w:val="bullet"/>
      <w:lvlText w:val=""/>
      <w:lvlJc w:val="left"/>
      <w:pPr>
        <w:tabs>
          <w:tab w:val="num" w:pos="3240"/>
        </w:tabs>
        <w:ind w:left="3240" w:hanging="360"/>
      </w:pPr>
      <w:rPr>
        <w:rFonts w:ascii="Wingdings" w:hAnsi="Wingdings" w:hint="default"/>
        <w:sz w:val="20"/>
      </w:rPr>
    </w:lvl>
    <w:lvl w:ilvl="3" w:tplc="EA7C4D84" w:tentative="1">
      <w:start w:val="1"/>
      <w:numFmt w:val="bullet"/>
      <w:lvlText w:val=""/>
      <w:lvlJc w:val="left"/>
      <w:pPr>
        <w:tabs>
          <w:tab w:val="num" w:pos="3960"/>
        </w:tabs>
        <w:ind w:left="3960" w:hanging="360"/>
      </w:pPr>
      <w:rPr>
        <w:rFonts w:ascii="Wingdings" w:hAnsi="Wingdings" w:hint="default"/>
        <w:sz w:val="20"/>
      </w:rPr>
    </w:lvl>
    <w:lvl w:ilvl="4" w:tplc="4F724EBC" w:tentative="1">
      <w:start w:val="1"/>
      <w:numFmt w:val="bullet"/>
      <w:lvlText w:val=""/>
      <w:lvlJc w:val="left"/>
      <w:pPr>
        <w:tabs>
          <w:tab w:val="num" w:pos="4680"/>
        </w:tabs>
        <w:ind w:left="4680" w:hanging="360"/>
      </w:pPr>
      <w:rPr>
        <w:rFonts w:ascii="Wingdings" w:hAnsi="Wingdings" w:hint="default"/>
        <w:sz w:val="20"/>
      </w:rPr>
    </w:lvl>
    <w:lvl w:ilvl="5" w:tplc="EA0C6C1A" w:tentative="1">
      <w:start w:val="1"/>
      <w:numFmt w:val="bullet"/>
      <w:lvlText w:val=""/>
      <w:lvlJc w:val="left"/>
      <w:pPr>
        <w:tabs>
          <w:tab w:val="num" w:pos="5400"/>
        </w:tabs>
        <w:ind w:left="5400" w:hanging="360"/>
      </w:pPr>
      <w:rPr>
        <w:rFonts w:ascii="Wingdings" w:hAnsi="Wingdings" w:hint="default"/>
        <w:sz w:val="20"/>
      </w:rPr>
    </w:lvl>
    <w:lvl w:ilvl="6" w:tplc="AA7CCBF6" w:tentative="1">
      <w:start w:val="1"/>
      <w:numFmt w:val="bullet"/>
      <w:lvlText w:val=""/>
      <w:lvlJc w:val="left"/>
      <w:pPr>
        <w:tabs>
          <w:tab w:val="num" w:pos="6120"/>
        </w:tabs>
        <w:ind w:left="6120" w:hanging="360"/>
      </w:pPr>
      <w:rPr>
        <w:rFonts w:ascii="Wingdings" w:hAnsi="Wingdings" w:hint="default"/>
        <w:sz w:val="20"/>
      </w:rPr>
    </w:lvl>
    <w:lvl w:ilvl="7" w:tplc="21C2683E" w:tentative="1">
      <w:start w:val="1"/>
      <w:numFmt w:val="bullet"/>
      <w:lvlText w:val=""/>
      <w:lvlJc w:val="left"/>
      <w:pPr>
        <w:tabs>
          <w:tab w:val="num" w:pos="6840"/>
        </w:tabs>
        <w:ind w:left="6840" w:hanging="360"/>
      </w:pPr>
      <w:rPr>
        <w:rFonts w:ascii="Wingdings" w:hAnsi="Wingdings" w:hint="default"/>
        <w:sz w:val="20"/>
      </w:rPr>
    </w:lvl>
    <w:lvl w:ilvl="8" w:tplc="6BA63EF4" w:tentative="1">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37271714"/>
    <w:multiLevelType w:val="hybridMultilevel"/>
    <w:tmpl w:val="F60EFEF8"/>
    <w:lvl w:ilvl="0" w:tplc="FEB65432">
      <w:start w:val="1"/>
      <w:numFmt w:val="bullet"/>
      <w:lvlText w:val=""/>
      <w:lvlJc w:val="left"/>
      <w:pPr>
        <w:tabs>
          <w:tab w:val="num" w:pos="720"/>
        </w:tabs>
        <w:ind w:left="720" w:hanging="360"/>
      </w:pPr>
      <w:rPr>
        <w:rFonts w:ascii="Symbol" w:hAnsi="Symbol" w:hint="default"/>
        <w:sz w:val="24"/>
        <w:szCs w:val="24"/>
      </w:rPr>
    </w:lvl>
    <w:lvl w:ilvl="1" w:tplc="59241B78" w:tentative="1">
      <w:start w:val="1"/>
      <w:numFmt w:val="bullet"/>
      <w:lvlText w:val="o"/>
      <w:lvlJc w:val="left"/>
      <w:pPr>
        <w:tabs>
          <w:tab w:val="num" w:pos="1440"/>
        </w:tabs>
        <w:ind w:left="1440" w:hanging="360"/>
      </w:pPr>
      <w:rPr>
        <w:rFonts w:ascii="Courier New" w:hAnsi="Courier New" w:hint="default"/>
        <w:sz w:val="20"/>
      </w:rPr>
    </w:lvl>
    <w:lvl w:ilvl="2" w:tplc="21309F5E" w:tentative="1">
      <w:start w:val="1"/>
      <w:numFmt w:val="bullet"/>
      <w:lvlText w:val=""/>
      <w:lvlJc w:val="left"/>
      <w:pPr>
        <w:tabs>
          <w:tab w:val="num" w:pos="2160"/>
        </w:tabs>
        <w:ind w:left="2160" w:hanging="360"/>
      </w:pPr>
      <w:rPr>
        <w:rFonts w:ascii="Wingdings" w:hAnsi="Wingdings" w:hint="default"/>
        <w:sz w:val="20"/>
      </w:rPr>
    </w:lvl>
    <w:lvl w:ilvl="3" w:tplc="3F30A3E2" w:tentative="1">
      <w:start w:val="1"/>
      <w:numFmt w:val="bullet"/>
      <w:lvlText w:val=""/>
      <w:lvlJc w:val="left"/>
      <w:pPr>
        <w:tabs>
          <w:tab w:val="num" w:pos="2880"/>
        </w:tabs>
        <w:ind w:left="2880" w:hanging="360"/>
      </w:pPr>
      <w:rPr>
        <w:rFonts w:ascii="Wingdings" w:hAnsi="Wingdings" w:hint="default"/>
        <w:sz w:val="20"/>
      </w:rPr>
    </w:lvl>
    <w:lvl w:ilvl="4" w:tplc="B646127E" w:tentative="1">
      <w:start w:val="1"/>
      <w:numFmt w:val="bullet"/>
      <w:lvlText w:val=""/>
      <w:lvlJc w:val="left"/>
      <w:pPr>
        <w:tabs>
          <w:tab w:val="num" w:pos="3600"/>
        </w:tabs>
        <w:ind w:left="3600" w:hanging="360"/>
      </w:pPr>
      <w:rPr>
        <w:rFonts w:ascii="Wingdings" w:hAnsi="Wingdings" w:hint="default"/>
        <w:sz w:val="20"/>
      </w:rPr>
    </w:lvl>
    <w:lvl w:ilvl="5" w:tplc="D2A24C6E" w:tentative="1">
      <w:start w:val="1"/>
      <w:numFmt w:val="bullet"/>
      <w:lvlText w:val=""/>
      <w:lvlJc w:val="left"/>
      <w:pPr>
        <w:tabs>
          <w:tab w:val="num" w:pos="4320"/>
        </w:tabs>
        <w:ind w:left="4320" w:hanging="360"/>
      </w:pPr>
      <w:rPr>
        <w:rFonts w:ascii="Wingdings" w:hAnsi="Wingdings" w:hint="default"/>
        <w:sz w:val="20"/>
      </w:rPr>
    </w:lvl>
    <w:lvl w:ilvl="6" w:tplc="81B814DC" w:tentative="1">
      <w:start w:val="1"/>
      <w:numFmt w:val="bullet"/>
      <w:lvlText w:val=""/>
      <w:lvlJc w:val="left"/>
      <w:pPr>
        <w:tabs>
          <w:tab w:val="num" w:pos="5040"/>
        </w:tabs>
        <w:ind w:left="5040" w:hanging="360"/>
      </w:pPr>
      <w:rPr>
        <w:rFonts w:ascii="Wingdings" w:hAnsi="Wingdings" w:hint="default"/>
        <w:sz w:val="20"/>
      </w:rPr>
    </w:lvl>
    <w:lvl w:ilvl="7" w:tplc="9F087A3E" w:tentative="1">
      <w:start w:val="1"/>
      <w:numFmt w:val="bullet"/>
      <w:lvlText w:val=""/>
      <w:lvlJc w:val="left"/>
      <w:pPr>
        <w:tabs>
          <w:tab w:val="num" w:pos="5760"/>
        </w:tabs>
        <w:ind w:left="5760" w:hanging="360"/>
      </w:pPr>
      <w:rPr>
        <w:rFonts w:ascii="Wingdings" w:hAnsi="Wingdings" w:hint="default"/>
        <w:sz w:val="20"/>
      </w:rPr>
    </w:lvl>
    <w:lvl w:ilvl="8" w:tplc="173261FA"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41064A"/>
    <w:multiLevelType w:val="hybridMultilevel"/>
    <w:tmpl w:val="61D6E49E"/>
    <w:lvl w:ilvl="0" w:tplc="CC349F22">
      <w:start w:val="2"/>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191232AE">
      <w:start w:val="10"/>
      <w:numFmt w:val="upperRoman"/>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EBA3250"/>
    <w:multiLevelType w:val="hybridMultilevel"/>
    <w:tmpl w:val="574A2B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419A5FCA"/>
    <w:multiLevelType w:val="hybridMultilevel"/>
    <w:tmpl w:val="3DB830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42143AEF"/>
    <w:multiLevelType w:val="hybridMultilevel"/>
    <w:tmpl w:val="409C236C"/>
    <w:lvl w:ilvl="0" w:tplc="CB60C930">
      <w:numFmt w:val="bullet"/>
      <w:lvlText w:val=""/>
      <w:lvlJc w:val="left"/>
      <w:pPr>
        <w:tabs>
          <w:tab w:val="num" w:pos="1080"/>
        </w:tabs>
        <w:ind w:left="1080" w:hanging="360"/>
      </w:pPr>
      <w:rPr>
        <w:rFonts w:ascii="Symbol" w:eastAsia="Arial Unicode MS"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81011B"/>
    <w:multiLevelType w:val="hybridMultilevel"/>
    <w:tmpl w:val="402E73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3A550A1"/>
    <w:multiLevelType w:val="hybridMultilevel"/>
    <w:tmpl w:val="FF5E53CE"/>
    <w:lvl w:ilvl="0" w:tplc="570CFADC">
      <w:start w:val="1"/>
      <w:numFmt w:val="bullet"/>
      <w:lvlText w:val=""/>
      <w:lvlJc w:val="left"/>
      <w:pPr>
        <w:tabs>
          <w:tab w:val="num" w:pos="720"/>
        </w:tabs>
        <w:ind w:left="720" w:hanging="360"/>
      </w:pPr>
      <w:rPr>
        <w:rFonts w:ascii="Symbol" w:hAnsi="Symbol" w:hint="default"/>
        <w:sz w:val="24"/>
        <w:szCs w:val="24"/>
      </w:rPr>
    </w:lvl>
    <w:lvl w:ilvl="1" w:tplc="543E4EAA" w:tentative="1">
      <w:start w:val="1"/>
      <w:numFmt w:val="bullet"/>
      <w:lvlText w:val="o"/>
      <w:lvlJc w:val="left"/>
      <w:pPr>
        <w:tabs>
          <w:tab w:val="num" w:pos="1440"/>
        </w:tabs>
        <w:ind w:left="1440" w:hanging="360"/>
      </w:pPr>
      <w:rPr>
        <w:rFonts w:ascii="Courier New" w:hAnsi="Courier New" w:hint="default"/>
        <w:sz w:val="20"/>
      </w:rPr>
    </w:lvl>
    <w:lvl w:ilvl="2" w:tplc="4D0C2BB4" w:tentative="1">
      <w:start w:val="1"/>
      <w:numFmt w:val="bullet"/>
      <w:lvlText w:val=""/>
      <w:lvlJc w:val="left"/>
      <w:pPr>
        <w:tabs>
          <w:tab w:val="num" w:pos="2160"/>
        </w:tabs>
        <w:ind w:left="2160" w:hanging="360"/>
      </w:pPr>
      <w:rPr>
        <w:rFonts w:ascii="Wingdings" w:hAnsi="Wingdings" w:hint="default"/>
        <w:sz w:val="20"/>
      </w:rPr>
    </w:lvl>
    <w:lvl w:ilvl="3" w:tplc="E24C3B96" w:tentative="1">
      <w:start w:val="1"/>
      <w:numFmt w:val="bullet"/>
      <w:lvlText w:val=""/>
      <w:lvlJc w:val="left"/>
      <w:pPr>
        <w:tabs>
          <w:tab w:val="num" w:pos="2880"/>
        </w:tabs>
        <w:ind w:left="2880" w:hanging="360"/>
      </w:pPr>
      <w:rPr>
        <w:rFonts w:ascii="Wingdings" w:hAnsi="Wingdings" w:hint="default"/>
        <w:sz w:val="20"/>
      </w:rPr>
    </w:lvl>
    <w:lvl w:ilvl="4" w:tplc="654210E6" w:tentative="1">
      <w:start w:val="1"/>
      <w:numFmt w:val="bullet"/>
      <w:lvlText w:val=""/>
      <w:lvlJc w:val="left"/>
      <w:pPr>
        <w:tabs>
          <w:tab w:val="num" w:pos="3600"/>
        </w:tabs>
        <w:ind w:left="3600" w:hanging="360"/>
      </w:pPr>
      <w:rPr>
        <w:rFonts w:ascii="Wingdings" w:hAnsi="Wingdings" w:hint="default"/>
        <w:sz w:val="20"/>
      </w:rPr>
    </w:lvl>
    <w:lvl w:ilvl="5" w:tplc="BE3ED84E" w:tentative="1">
      <w:start w:val="1"/>
      <w:numFmt w:val="bullet"/>
      <w:lvlText w:val=""/>
      <w:lvlJc w:val="left"/>
      <w:pPr>
        <w:tabs>
          <w:tab w:val="num" w:pos="4320"/>
        </w:tabs>
        <w:ind w:left="4320" w:hanging="360"/>
      </w:pPr>
      <w:rPr>
        <w:rFonts w:ascii="Wingdings" w:hAnsi="Wingdings" w:hint="default"/>
        <w:sz w:val="20"/>
      </w:rPr>
    </w:lvl>
    <w:lvl w:ilvl="6" w:tplc="BC3007C2" w:tentative="1">
      <w:start w:val="1"/>
      <w:numFmt w:val="bullet"/>
      <w:lvlText w:val=""/>
      <w:lvlJc w:val="left"/>
      <w:pPr>
        <w:tabs>
          <w:tab w:val="num" w:pos="5040"/>
        </w:tabs>
        <w:ind w:left="5040" w:hanging="360"/>
      </w:pPr>
      <w:rPr>
        <w:rFonts w:ascii="Wingdings" w:hAnsi="Wingdings" w:hint="default"/>
        <w:sz w:val="20"/>
      </w:rPr>
    </w:lvl>
    <w:lvl w:ilvl="7" w:tplc="0F046C74" w:tentative="1">
      <w:start w:val="1"/>
      <w:numFmt w:val="bullet"/>
      <w:lvlText w:val=""/>
      <w:lvlJc w:val="left"/>
      <w:pPr>
        <w:tabs>
          <w:tab w:val="num" w:pos="5760"/>
        </w:tabs>
        <w:ind w:left="5760" w:hanging="360"/>
      </w:pPr>
      <w:rPr>
        <w:rFonts w:ascii="Wingdings" w:hAnsi="Wingdings" w:hint="default"/>
        <w:sz w:val="20"/>
      </w:rPr>
    </w:lvl>
    <w:lvl w:ilvl="8" w:tplc="416660C4"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E05C21"/>
    <w:multiLevelType w:val="hybridMultilevel"/>
    <w:tmpl w:val="580C3D44"/>
    <w:lvl w:ilvl="0" w:tplc="AFF4CF02">
      <w:start w:val="1"/>
      <w:numFmt w:val="decimal"/>
      <w:lvlText w:val="%1."/>
      <w:lvlJc w:val="left"/>
      <w:pPr>
        <w:tabs>
          <w:tab w:val="num" w:pos="1800"/>
        </w:tabs>
        <w:ind w:left="1800" w:hanging="360"/>
      </w:pPr>
    </w:lvl>
    <w:lvl w:ilvl="1" w:tplc="160AE45A" w:tentative="1">
      <w:start w:val="1"/>
      <w:numFmt w:val="decimal"/>
      <w:lvlText w:val="%2."/>
      <w:lvlJc w:val="left"/>
      <w:pPr>
        <w:tabs>
          <w:tab w:val="num" w:pos="2520"/>
        </w:tabs>
        <w:ind w:left="2520" w:hanging="360"/>
      </w:pPr>
    </w:lvl>
    <w:lvl w:ilvl="2" w:tplc="F12E1908" w:tentative="1">
      <w:start w:val="1"/>
      <w:numFmt w:val="decimal"/>
      <w:lvlText w:val="%3."/>
      <w:lvlJc w:val="left"/>
      <w:pPr>
        <w:tabs>
          <w:tab w:val="num" w:pos="3240"/>
        </w:tabs>
        <w:ind w:left="3240" w:hanging="360"/>
      </w:pPr>
    </w:lvl>
    <w:lvl w:ilvl="3" w:tplc="9F9A7ED6" w:tentative="1">
      <w:start w:val="1"/>
      <w:numFmt w:val="decimal"/>
      <w:lvlText w:val="%4."/>
      <w:lvlJc w:val="left"/>
      <w:pPr>
        <w:tabs>
          <w:tab w:val="num" w:pos="3960"/>
        </w:tabs>
        <w:ind w:left="3960" w:hanging="360"/>
      </w:pPr>
    </w:lvl>
    <w:lvl w:ilvl="4" w:tplc="35FC5E2C" w:tentative="1">
      <w:start w:val="1"/>
      <w:numFmt w:val="decimal"/>
      <w:lvlText w:val="%5."/>
      <w:lvlJc w:val="left"/>
      <w:pPr>
        <w:tabs>
          <w:tab w:val="num" w:pos="4680"/>
        </w:tabs>
        <w:ind w:left="4680" w:hanging="360"/>
      </w:pPr>
    </w:lvl>
    <w:lvl w:ilvl="5" w:tplc="25EE9F7E" w:tentative="1">
      <w:start w:val="1"/>
      <w:numFmt w:val="decimal"/>
      <w:lvlText w:val="%6."/>
      <w:lvlJc w:val="left"/>
      <w:pPr>
        <w:tabs>
          <w:tab w:val="num" w:pos="5400"/>
        </w:tabs>
        <w:ind w:left="5400" w:hanging="360"/>
      </w:pPr>
    </w:lvl>
    <w:lvl w:ilvl="6" w:tplc="1526CBEC" w:tentative="1">
      <w:start w:val="1"/>
      <w:numFmt w:val="decimal"/>
      <w:lvlText w:val="%7."/>
      <w:lvlJc w:val="left"/>
      <w:pPr>
        <w:tabs>
          <w:tab w:val="num" w:pos="6120"/>
        </w:tabs>
        <w:ind w:left="6120" w:hanging="360"/>
      </w:pPr>
    </w:lvl>
    <w:lvl w:ilvl="7" w:tplc="BEB4B9B4" w:tentative="1">
      <w:start w:val="1"/>
      <w:numFmt w:val="decimal"/>
      <w:lvlText w:val="%8."/>
      <w:lvlJc w:val="left"/>
      <w:pPr>
        <w:tabs>
          <w:tab w:val="num" w:pos="6840"/>
        </w:tabs>
        <w:ind w:left="6840" w:hanging="360"/>
      </w:pPr>
    </w:lvl>
    <w:lvl w:ilvl="8" w:tplc="B6AC96E4" w:tentative="1">
      <w:start w:val="1"/>
      <w:numFmt w:val="decimal"/>
      <w:lvlText w:val="%9."/>
      <w:lvlJc w:val="left"/>
      <w:pPr>
        <w:tabs>
          <w:tab w:val="num" w:pos="7560"/>
        </w:tabs>
        <w:ind w:left="7560" w:hanging="360"/>
      </w:pPr>
    </w:lvl>
  </w:abstractNum>
  <w:abstractNum w:abstractNumId="37" w15:restartNumberingAfterBreak="0">
    <w:nsid w:val="49C1435C"/>
    <w:multiLevelType w:val="hybridMultilevel"/>
    <w:tmpl w:val="76587F72"/>
    <w:lvl w:ilvl="0" w:tplc="99500846">
      <w:start w:val="1"/>
      <w:numFmt w:val="bullet"/>
      <w:lvlText w:val=""/>
      <w:lvlJc w:val="left"/>
      <w:pPr>
        <w:tabs>
          <w:tab w:val="num" w:pos="720"/>
        </w:tabs>
        <w:ind w:left="720" w:hanging="360"/>
      </w:pPr>
      <w:rPr>
        <w:rFonts w:ascii="Symbol" w:hAnsi="Symbol" w:hint="default"/>
        <w:sz w:val="24"/>
        <w:szCs w:val="24"/>
      </w:rPr>
    </w:lvl>
    <w:lvl w:ilvl="1" w:tplc="7D50D1F0" w:tentative="1">
      <w:start w:val="1"/>
      <w:numFmt w:val="bullet"/>
      <w:lvlText w:val="o"/>
      <w:lvlJc w:val="left"/>
      <w:pPr>
        <w:tabs>
          <w:tab w:val="num" w:pos="1440"/>
        </w:tabs>
        <w:ind w:left="1440" w:hanging="360"/>
      </w:pPr>
      <w:rPr>
        <w:rFonts w:ascii="Courier New" w:hAnsi="Courier New" w:hint="default"/>
        <w:sz w:val="20"/>
      </w:rPr>
    </w:lvl>
    <w:lvl w:ilvl="2" w:tplc="82941040" w:tentative="1">
      <w:start w:val="1"/>
      <w:numFmt w:val="bullet"/>
      <w:lvlText w:val=""/>
      <w:lvlJc w:val="left"/>
      <w:pPr>
        <w:tabs>
          <w:tab w:val="num" w:pos="2160"/>
        </w:tabs>
        <w:ind w:left="2160" w:hanging="360"/>
      </w:pPr>
      <w:rPr>
        <w:rFonts w:ascii="Wingdings" w:hAnsi="Wingdings" w:hint="default"/>
        <w:sz w:val="20"/>
      </w:rPr>
    </w:lvl>
    <w:lvl w:ilvl="3" w:tplc="CBA050FE" w:tentative="1">
      <w:start w:val="1"/>
      <w:numFmt w:val="bullet"/>
      <w:lvlText w:val=""/>
      <w:lvlJc w:val="left"/>
      <w:pPr>
        <w:tabs>
          <w:tab w:val="num" w:pos="2880"/>
        </w:tabs>
        <w:ind w:left="2880" w:hanging="360"/>
      </w:pPr>
      <w:rPr>
        <w:rFonts w:ascii="Wingdings" w:hAnsi="Wingdings" w:hint="default"/>
        <w:sz w:val="20"/>
      </w:rPr>
    </w:lvl>
    <w:lvl w:ilvl="4" w:tplc="A0A6B01E" w:tentative="1">
      <w:start w:val="1"/>
      <w:numFmt w:val="bullet"/>
      <w:lvlText w:val=""/>
      <w:lvlJc w:val="left"/>
      <w:pPr>
        <w:tabs>
          <w:tab w:val="num" w:pos="3600"/>
        </w:tabs>
        <w:ind w:left="3600" w:hanging="360"/>
      </w:pPr>
      <w:rPr>
        <w:rFonts w:ascii="Wingdings" w:hAnsi="Wingdings" w:hint="default"/>
        <w:sz w:val="20"/>
      </w:rPr>
    </w:lvl>
    <w:lvl w:ilvl="5" w:tplc="02027590" w:tentative="1">
      <w:start w:val="1"/>
      <w:numFmt w:val="bullet"/>
      <w:lvlText w:val=""/>
      <w:lvlJc w:val="left"/>
      <w:pPr>
        <w:tabs>
          <w:tab w:val="num" w:pos="4320"/>
        </w:tabs>
        <w:ind w:left="4320" w:hanging="360"/>
      </w:pPr>
      <w:rPr>
        <w:rFonts w:ascii="Wingdings" w:hAnsi="Wingdings" w:hint="default"/>
        <w:sz w:val="20"/>
      </w:rPr>
    </w:lvl>
    <w:lvl w:ilvl="6" w:tplc="70CCB8F2" w:tentative="1">
      <w:start w:val="1"/>
      <w:numFmt w:val="bullet"/>
      <w:lvlText w:val=""/>
      <w:lvlJc w:val="left"/>
      <w:pPr>
        <w:tabs>
          <w:tab w:val="num" w:pos="5040"/>
        </w:tabs>
        <w:ind w:left="5040" w:hanging="360"/>
      </w:pPr>
      <w:rPr>
        <w:rFonts w:ascii="Wingdings" w:hAnsi="Wingdings" w:hint="default"/>
        <w:sz w:val="20"/>
      </w:rPr>
    </w:lvl>
    <w:lvl w:ilvl="7" w:tplc="AD366718" w:tentative="1">
      <w:start w:val="1"/>
      <w:numFmt w:val="bullet"/>
      <w:lvlText w:val=""/>
      <w:lvlJc w:val="left"/>
      <w:pPr>
        <w:tabs>
          <w:tab w:val="num" w:pos="5760"/>
        </w:tabs>
        <w:ind w:left="5760" w:hanging="360"/>
      </w:pPr>
      <w:rPr>
        <w:rFonts w:ascii="Wingdings" w:hAnsi="Wingdings" w:hint="default"/>
        <w:sz w:val="20"/>
      </w:rPr>
    </w:lvl>
    <w:lvl w:ilvl="8" w:tplc="697C3A1E"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DD48A5"/>
    <w:multiLevelType w:val="hybridMultilevel"/>
    <w:tmpl w:val="16FABCB2"/>
    <w:lvl w:ilvl="0" w:tplc="86C23868">
      <w:start w:val="1"/>
      <w:numFmt w:val="decimal"/>
      <w:lvlText w:val="%1."/>
      <w:lvlJc w:val="left"/>
      <w:pPr>
        <w:tabs>
          <w:tab w:val="num" w:pos="1836"/>
        </w:tabs>
        <w:ind w:left="1836" w:hanging="396"/>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556965C9"/>
    <w:multiLevelType w:val="hybridMultilevel"/>
    <w:tmpl w:val="5D26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7F1747C"/>
    <w:multiLevelType w:val="hybridMultilevel"/>
    <w:tmpl w:val="9F667740"/>
    <w:lvl w:ilvl="0" w:tplc="35241508">
      <w:start w:val="2"/>
      <w:numFmt w:val="upperRoman"/>
      <w:pStyle w:val="Heading9"/>
      <w:lvlText w:val="%1."/>
      <w:lvlJc w:val="left"/>
      <w:pPr>
        <w:tabs>
          <w:tab w:val="num" w:pos="720"/>
        </w:tabs>
        <w:ind w:left="720" w:hanging="720"/>
      </w:pPr>
      <w:rPr>
        <w:rFonts w:hint="default"/>
        <w:b/>
      </w:rPr>
    </w:lvl>
    <w:lvl w:ilvl="1" w:tplc="DD6ACDB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06A07BC"/>
    <w:multiLevelType w:val="hybridMultilevel"/>
    <w:tmpl w:val="13085BDE"/>
    <w:lvl w:ilvl="0" w:tplc="EC5AFB78">
      <w:start w:val="1"/>
      <w:numFmt w:val="bullet"/>
      <w:lvlText w:val=""/>
      <w:lvlJc w:val="left"/>
      <w:pPr>
        <w:tabs>
          <w:tab w:val="num" w:pos="720"/>
        </w:tabs>
        <w:ind w:left="720" w:hanging="360"/>
      </w:pPr>
      <w:rPr>
        <w:rFonts w:ascii="Symbol" w:hAnsi="Symbol" w:hint="default"/>
        <w:sz w:val="24"/>
        <w:szCs w:val="24"/>
      </w:rPr>
    </w:lvl>
    <w:lvl w:ilvl="1" w:tplc="86607274" w:tentative="1">
      <w:start w:val="1"/>
      <w:numFmt w:val="bullet"/>
      <w:lvlText w:val="o"/>
      <w:lvlJc w:val="left"/>
      <w:pPr>
        <w:tabs>
          <w:tab w:val="num" w:pos="1440"/>
        </w:tabs>
        <w:ind w:left="1440" w:hanging="360"/>
      </w:pPr>
      <w:rPr>
        <w:rFonts w:ascii="Courier New" w:hAnsi="Courier New" w:hint="default"/>
        <w:sz w:val="20"/>
      </w:rPr>
    </w:lvl>
    <w:lvl w:ilvl="2" w:tplc="4CA237AC" w:tentative="1">
      <w:start w:val="1"/>
      <w:numFmt w:val="bullet"/>
      <w:lvlText w:val=""/>
      <w:lvlJc w:val="left"/>
      <w:pPr>
        <w:tabs>
          <w:tab w:val="num" w:pos="2160"/>
        </w:tabs>
        <w:ind w:left="2160" w:hanging="360"/>
      </w:pPr>
      <w:rPr>
        <w:rFonts w:ascii="Wingdings" w:hAnsi="Wingdings" w:hint="default"/>
        <w:sz w:val="20"/>
      </w:rPr>
    </w:lvl>
    <w:lvl w:ilvl="3" w:tplc="30B059A2" w:tentative="1">
      <w:start w:val="1"/>
      <w:numFmt w:val="bullet"/>
      <w:lvlText w:val=""/>
      <w:lvlJc w:val="left"/>
      <w:pPr>
        <w:tabs>
          <w:tab w:val="num" w:pos="2880"/>
        </w:tabs>
        <w:ind w:left="2880" w:hanging="360"/>
      </w:pPr>
      <w:rPr>
        <w:rFonts w:ascii="Wingdings" w:hAnsi="Wingdings" w:hint="default"/>
        <w:sz w:val="20"/>
      </w:rPr>
    </w:lvl>
    <w:lvl w:ilvl="4" w:tplc="197E77F2" w:tentative="1">
      <w:start w:val="1"/>
      <w:numFmt w:val="bullet"/>
      <w:lvlText w:val=""/>
      <w:lvlJc w:val="left"/>
      <w:pPr>
        <w:tabs>
          <w:tab w:val="num" w:pos="3600"/>
        </w:tabs>
        <w:ind w:left="3600" w:hanging="360"/>
      </w:pPr>
      <w:rPr>
        <w:rFonts w:ascii="Wingdings" w:hAnsi="Wingdings" w:hint="default"/>
        <w:sz w:val="20"/>
      </w:rPr>
    </w:lvl>
    <w:lvl w:ilvl="5" w:tplc="13C2441A" w:tentative="1">
      <w:start w:val="1"/>
      <w:numFmt w:val="bullet"/>
      <w:lvlText w:val=""/>
      <w:lvlJc w:val="left"/>
      <w:pPr>
        <w:tabs>
          <w:tab w:val="num" w:pos="4320"/>
        </w:tabs>
        <w:ind w:left="4320" w:hanging="360"/>
      </w:pPr>
      <w:rPr>
        <w:rFonts w:ascii="Wingdings" w:hAnsi="Wingdings" w:hint="default"/>
        <w:sz w:val="20"/>
      </w:rPr>
    </w:lvl>
    <w:lvl w:ilvl="6" w:tplc="1CB80CE4" w:tentative="1">
      <w:start w:val="1"/>
      <w:numFmt w:val="bullet"/>
      <w:lvlText w:val=""/>
      <w:lvlJc w:val="left"/>
      <w:pPr>
        <w:tabs>
          <w:tab w:val="num" w:pos="5040"/>
        </w:tabs>
        <w:ind w:left="5040" w:hanging="360"/>
      </w:pPr>
      <w:rPr>
        <w:rFonts w:ascii="Wingdings" w:hAnsi="Wingdings" w:hint="default"/>
        <w:sz w:val="20"/>
      </w:rPr>
    </w:lvl>
    <w:lvl w:ilvl="7" w:tplc="DEDE7134" w:tentative="1">
      <w:start w:val="1"/>
      <w:numFmt w:val="bullet"/>
      <w:lvlText w:val=""/>
      <w:lvlJc w:val="left"/>
      <w:pPr>
        <w:tabs>
          <w:tab w:val="num" w:pos="5760"/>
        </w:tabs>
        <w:ind w:left="5760" w:hanging="360"/>
      </w:pPr>
      <w:rPr>
        <w:rFonts w:ascii="Wingdings" w:hAnsi="Wingdings" w:hint="default"/>
        <w:sz w:val="20"/>
      </w:rPr>
    </w:lvl>
    <w:lvl w:ilvl="8" w:tplc="3A703274"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9E42E9"/>
    <w:multiLevelType w:val="hybridMultilevel"/>
    <w:tmpl w:val="4B4E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F65B89"/>
    <w:multiLevelType w:val="hybridMultilevel"/>
    <w:tmpl w:val="FCA4E46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69703FC5"/>
    <w:multiLevelType w:val="hybridMultilevel"/>
    <w:tmpl w:val="E49CB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E428DB"/>
    <w:multiLevelType w:val="hybridMultilevel"/>
    <w:tmpl w:val="2ACC60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C0E1F72"/>
    <w:multiLevelType w:val="hybridMultilevel"/>
    <w:tmpl w:val="40D0FC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6C526033"/>
    <w:multiLevelType w:val="hybridMultilevel"/>
    <w:tmpl w:val="BEBA7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DF775A9"/>
    <w:multiLevelType w:val="hybridMultilevel"/>
    <w:tmpl w:val="FB5A5F60"/>
    <w:lvl w:ilvl="0" w:tplc="6E506B4E">
      <w:start w:val="1"/>
      <w:numFmt w:val="bullet"/>
      <w:lvlText w:val=""/>
      <w:lvlJc w:val="left"/>
      <w:pPr>
        <w:tabs>
          <w:tab w:val="num" w:pos="720"/>
        </w:tabs>
        <w:ind w:left="720" w:hanging="360"/>
      </w:pPr>
      <w:rPr>
        <w:rFonts w:ascii="Symbol" w:hAnsi="Symbol" w:hint="default"/>
        <w:sz w:val="24"/>
        <w:szCs w:val="24"/>
      </w:rPr>
    </w:lvl>
    <w:lvl w:ilvl="1" w:tplc="80C2F42A" w:tentative="1">
      <w:start w:val="1"/>
      <w:numFmt w:val="bullet"/>
      <w:lvlText w:val="o"/>
      <w:lvlJc w:val="left"/>
      <w:pPr>
        <w:tabs>
          <w:tab w:val="num" w:pos="1440"/>
        </w:tabs>
        <w:ind w:left="1440" w:hanging="360"/>
      </w:pPr>
      <w:rPr>
        <w:rFonts w:ascii="Courier New" w:hAnsi="Courier New" w:hint="default"/>
        <w:sz w:val="20"/>
      </w:rPr>
    </w:lvl>
    <w:lvl w:ilvl="2" w:tplc="80DE6C02" w:tentative="1">
      <w:start w:val="1"/>
      <w:numFmt w:val="bullet"/>
      <w:lvlText w:val=""/>
      <w:lvlJc w:val="left"/>
      <w:pPr>
        <w:tabs>
          <w:tab w:val="num" w:pos="2160"/>
        </w:tabs>
        <w:ind w:left="2160" w:hanging="360"/>
      </w:pPr>
      <w:rPr>
        <w:rFonts w:ascii="Wingdings" w:hAnsi="Wingdings" w:hint="default"/>
        <w:sz w:val="20"/>
      </w:rPr>
    </w:lvl>
    <w:lvl w:ilvl="3" w:tplc="26EC8980" w:tentative="1">
      <w:start w:val="1"/>
      <w:numFmt w:val="bullet"/>
      <w:lvlText w:val=""/>
      <w:lvlJc w:val="left"/>
      <w:pPr>
        <w:tabs>
          <w:tab w:val="num" w:pos="2880"/>
        </w:tabs>
        <w:ind w:left="2880" w:hanging="360"/>
      </w:pPr>
      <w:rPr>
        <w:rFonts w:ascii="Wingdings" w:hAnsi="Wingdings" w:hint="default"/>
        <w:sz w:val="20"/>
      </w:rPr>
    </w:lvl>
    <w:lvl w:ilvl="4" w:tplc="846CC7EC" w:tentative="1">
      <w:start w:val="1"/>
      <w:numFmt w:val="bullet"/>
      <w:lvlText w:val=""/>
      <w:lvlJc w:val="left"/>
      <w:pPr>
        <w:tabs>
          <w:tab w:val="num" w:pos="3600"/>
        </w:tabs>
        <w:ind w:left="3600" w:hanging="360"/>
      </w:pPr>
      <w:rPr>
        <w:rFonts w:ascii="Wingdings" w:hAnsi="Wingdings" w:hint="default"/>
        <w:sz w:val="20"/>
      </w:rPr>
    </w:lvl>
    <w:lvl w:ilvl="5" w:tplc="1C900A68" w:tentative="1">
      <w:start w:val="1"/>
      <w:numFmt w:val="bullet"/>
      <w:lvlText w:val=""/>
      <w:lvlJc w:val="left"/>
      <w:pPr>
        <w:tabs>
          <w:tab w:val="num" w:pos="4320"/>
        </w:tabs>
        <w:ind w:left="4320" w:hanging="360"/>
      </w:pPr>
      <w:rPr>
        <w:rFonts w:ascii="Wingdings" w:hAnsi="Wingdings" w:hint="default"/>
        <w:sz w:val="20"/>
      </w:rPr>
    </w:lvl>
    <w:lvl w:ilvl="6" w:tplc="7D28D31E" w:tentative="1">
      <w:start w:val="1"/>
      <w:numFmt w:val="bullet"/>
      <w:lvlText w:val=""/>
      <w:lvlJc w:val="left"/>
      <w:pPr>
        <w:tabs>
          <w:tab w:val="num" w:pos="5040"/>
        </w:tabs>
        <w:ind w:left="5040" w:hanging="360"/>
      </w:pPr>
      <w:rPr>
        <w:rFonts w:ascii="Wingdings" w:hAnsi="Wingdings" w:hint="default"/>
        <w:sz w:val="20"/>
      </w:rPr>
    </w:lvl>
    <w:lvl w:ilvl="7" w:tplc="A5F05A8E" w:tentative="1">
      <w:start w:val="1"/>
      <w:numFmt w:val="bullet"/>
      <w:lvlText w:val=""/>
      <w:lvlJc w:val="left"/>
      <w:pPr>
        <w:tabs>
          <w:tab w:val="num" w:pos="5760"/>
        </w:tabs>
        <w:ind w:left="5760" w:hanging="360"/>
      </w:pPr>
      <w:rPr>
        <w:rFonts w:ascii="Wingdings" w:hAnsi="Wingdings" w:hint="default"/>
        <w:sz w:val="20"/>
      </w:rPr>
    </w:lvl>
    <w:lvl w:ilvl="8" w:tplc="8130A0B6"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C66A23"/>
    <w:multiLevelType w:val="hybridMultilevel"/>
    <w:tmpl w:val="C7FA5AB2"/>
    <w:lvl w:ilvl="0" w:tplc="C4D846F4">
      <w:start w:val="1"/>
      <w:numFmt w:val="bullet"/>
      <w:lvlText w:val=""/>
      <w:lvlJc w:val="left"/>
      <w:pPr>
        <w:tabs>
          <w:tab w:val="num" w:pos="720"/>
        </w:tabs>
        <w:ind w:left="720" w:hanging="360"/>
      </w:pPr>
      <w:rPr>
        <w:rFonts w:ascii="Symbol" w:hAnsi="Symbol" w:hint="default"/>
        <w:sz w:val="24"/>
        <w:szCs w:val="24"/>
      </w:rPr>
    </w:lvl>
    <w:lvl w:ilvl="1" w:tplc="0E40041E" w:tentative="1">
      <w:start w:val="1"/>
      <w:numFmt w:val="bullet"/>
      <w:lvlText w:val="o"/>
      <w:lvlJc w:val="left"/>
      <w:pPr>
        <w:tabs>
          <w:tab w:val="num" w:pos="1440"/>
        </w:tabs>
        <w:ind w:left="1440" w:hanging="360"/>
      </w:pPr>
      <w:rPr>
        <w:rFonts w:ascii="Courier New" w:hAnsi="Courier New" w:hint="default"/>
        <w:sz w:val="20"/>
      </w:rPr>
    </w:lvl>
    <w:lvl w:ilvl="2" w:tplc="3D0C455A" w:tentative="1">
      <w:start w:val="1"/>
      <w:numFmt w:val="bullet"/>
      <w:lvlText w:val=""/>
      <w:lvlJc w:val="left"/>
      <w:pPr>
        <w:tabs>
          <w:tab w:val="num" w:pos="2160"/>
        </w:tabs>
        <w:ind w:left="2160" w:hanging="360"/>
      </w:pPr>
      <w:rPr>
        <w:rFonts w:ascii="Wingdings" w:hAnsi="Wingdings" w:hint="default"/>
        <w:sz w:val="20"/>
      </w:rPr>
    </w:lvl>
    <w:lvl w:ilvl="3" w:tplc="FD70446C" w:tentative="1">
      <w:start w:val="1"/>
      <w:numFmt w:val="bullet"/>
      <w:lvlText w:val=""/>
      <w:lvlJc w:val="left"/>
      <w:pPr>
        <w:tabs>
          <w:tab w:val="num" w:pos="2880"/>
        </w:tabs>
        <w:ind w:left="2880" w:hanging="360"/>
      </w:pPr>
      <w:rPr>
        <w:rFonts w:ascii="Wingdings" w:hAnsi="Wingdings" w:hint="default"/>
        <w:sz w:val="20"/>
      </w:rPr>
    </w:lvl>
    <w:lvl w:ilvl="4" w:tplc="707253EA" w:tentative="1">
      <w:start w:val="1"/>
      <w:numFmt w:val="bullet"/>
      <w:lvlText w:val=""/>
      <w:lvlJc w:val="left"/>
      <w:pPr>
        <w:tabs>
          <w:tab w:val="num" w:pos="3600"/>
        </w:tabs>
        <w:ind w:left="3600" w:hanging="360"/>
      </w:pPr>
      <w:rPr>
        <w:rFonts w:ascii="Wingdings" w:hAnsi="Wingdings" w:hint="default"/>
        <w:sz w:val="20"/>
      </w:rPr>
    </w:lvl>
    <w:lvl w:ilvl="5" w:tplc="D0083DE6" w:tentative="1">
      <w:start w:val="1"/>
      <w:numFmt w:val="bullet"/>
      <w:lvlText w:val=""/>
      <w:lvlJc w:val="left"/>
      <w:pPr>
        <w:tabs>
          <w:tab w:val="num" w:pos="4320"/>
        </w:tabs>
        <w:ind w:left="4320" w:hanging="360"/>
      </w:pPr>
      <w:rPr>
        <w:rFonts w:ascii="Wingdings" w:hAnsi="Wingdings" w:hint="default"/>
        <w:sz w:val="20"/>
      </w:rPr>
    </w:lvl>
    <w:lvl w:ilvl="6" w:tplc="0B6C88B4" w:tentative="1">
      <w:start w:val="1"/>
      <w:numFmt w:val="bullet"/>
      <w:lvlText w:val=""/>
      <w:lvlJc w:val="left"/>
      <w:pPr>
        <w:tabs>
          <w:tab w:val="num" w:pos="5040"/>
        </w:tabs>
        <w:ind w:left="5040" w:hanging="360"/>
      </w:pPr>
      <w:rPr>
        <w:rFonts w:ascii="Wingdings" w:hAnsi="Wingdings" w:hint="default"/>
        <w:sz w:val="20"/>
      </w:rPr>
    </w:lvl>
    <w:lvl w:ilvl="7" w:tplc="049C1FDE" w:tentative="1">
      <w:start w:val="1"/>
      <w:numFmt w:val="bullet"/>
      <w:lvlText w:val=""/>
      <w:lvlJc w:val="left"/>
      <w:pPr>
        <w:tabs>
          <w:tab w:val="num" w:pos="5760"/>
        </w:tabs>
        <w:ind w:left="5760" w:hanging="360"/>
      </w:pPr>
      <w:rPr>
        <w:rFonts w:ascii="Wingdings" w:hAnsi="Wingdings" w:hint="default"/>
        <w:sz w:val="20"/>
      </w:rPr>
    </w:lvl>
    <w:lvl w:ilvl="8" w:tplc="03B20B2E"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E51286"/>
    <w:multiLevelType w:val="hybridMultilevel"/>
    <w:tmpl w:val="86E2FB1A"/>
    <w:lvl w:ilvl="0" w:tplc="BE44C9B0">
      <w:start w:val="1"/>
      <w:numFmt w:val="bullet"/>
      <w:lvlText w:val=""/>
      <w:lvlJc w:val="left"/>
      <w:pPr>
        <w:tabs>
          <w:tab w:val="num" w:pos="360"/>
        </w:tabs>
        <w:ind w:left="360" w:hanging="360"/>
      </w:pPr>
      <w:rPr>
        <w:rFonts w:ascii="Symbol" w:hAnsi="Symbol" w:hint="default"/>
        <w:sz w:val="20"/>
      </w:rPr>
    </w:lvl>
    <w:lvl w:ilvl="1" w:tplc="DACAFF98" w:tentative="1">
      <w:start w:val="1"/>
      <w:numFmt w:val="bullet"/>
      <w:lvlText w:val="o"/>
      <w:lvlJc w:val="left"/>
      <w:pPr>
        <w:tabs>
          <w:tab w:val="num" w:pos="1080"/>
        </w:tabs>
        <w:ind w:left="1080" w:hanging="360"/>
      </w:pPr>
      <w:rPr>
        <w:rFonts w:ascii="Courier New" w:hAnsi="Courier New" w:hint="default"/>
        <w:sz w:val="20"/>
      </w:rPr>
    </w:lvl>
    <w:lvl w:ilvl="2" w:tplc="14D8147E" w:tentative="1">
      <w:start w:val="1"/>
      <w:numFmt w:val="bullet"/>
      <w:lvlText w:val=""/>
      <w:lvlJc w:val="left"/>
      <w:pPr>
        <w:tabs>
          <w:tab w:val="num" w:pos="1800"/>
        </w:tabs>
        <w:ind w:left="1800" w:hanging="360"/>
      </w:pPr>
      <w:rPr>
        <w:rFonts w:ascii="Wingdings" w:hAnsi="Wingdings" w:hint="default"/>
        <w:sz w:val="20"/>
      </w:rPr>
    </w:lvl>
    <w:lvl w:ilvl="3" w:tplc="85AEFD24" w:tentative="1">
      <w:start w:val="1"/>
      <w:numFmt w:val="bullet"/>
      <w:lvlText w:val=""/>
      <w:lvlJc w:val="left"/>
      <w:pPr>
        <w:tabs>
          <w:tab w:val="num" w:pos="2520"/>
        </w:tabs>
        <w:ind w:left="2520" w:hanging="360"/>
      </w:pPr>
      <w:rPr>
        <w:rFonts w:ascii="Wingdings" w:hAnsi="Wingdings" w:hint="default"/>
        <w:sz w:val="20"/>
      </w:rPr>
    </w:lvl>
    <w:lvl w:ilvl="4" w:tplc="E1482AC8" w:tentative="1">
      <w:start w:val="1"/>
      <w:numFmt w:val="bullet"/>
      <w:lvlText w:val=""/>
      <w:lvlJc w:val="left"/>
      <w:pPr>
        <w:tabs>
          <w:tab w:val="num" w:pos="3240"/>
        </w:tabs>
        <w:ind w:left="3240" w:hanging="360"/>
      </w:pPr>
      <w:rPr>
        <w:rFonts w:ascii="Wingdings" w:hAnsi="Wingdings" w:hint="default"/>
        <w:sz w:val="20"/>
      </w:rPr>
    </w:lvl>
    <w:lvl w:ilvl="5" w:tplc="B108FE08" w:tentative="1">
      <w:start w:val="1"/>
      <w:numFmt w:val="bullet"/>
      <w:lvlText w:val=""/>
      <w:lvlJc w:val="left"/>
      <w:pPr>
        <w:tabs>
          <w:tab w:val="num" w:pos="3960"/>
        </w:tabs>
        <w:ind w:left="3960" w:hanging="360"/>
      </w:pPr>
      <w:rPr>
        <w:rFonts w:ascii="Wingdings" w:hAnsi="Wingdings" w:hint="default"/>
        <w:sz w:val="20"/>
      </w:rPr>
    </w:lvl>
    <w:lvl w:ilvl="6" w:tplc="0D4EAC26" w:tentative="1">
      <w:start w:val="1"/>
      <w:numFmt w:val="bullet"/>
      <w:lvlText w:val=""/>
      <w:lvlJc w:val="left"/>
      <w:pPr>
        <w:tabs>
          <w:tab w:val="num" w:pos="4680"/>
        </w:tabs>
        <w:ind w:left="4680" w:hanging="360"/>
      </w:pPr>
      <w:rPr>
        <w:rFonts w:ascii="Wingdings" w:hAnsi="Wingdings" w:hint="default"/>
        <w:sz w:val="20"/>
      </w:rPr>
    </w:lvl>
    <w:lvl w:ilvl="7" w:tplc="C8AE5CD4" w:tentative="1">
      <w:start w:val="1"/>
      <w:numFmt w:val="bullet"/>
      <w:lvlText w:val=""/>
      <w:lvlJc w:val="left"/>
      <w:pPr>
        <w:tabs>
          <w:tab w:val="num" w:pos="5400"/>
        </w:tabs>
        <w:ind w:left="5400" w:hanging="360"/>
      </w:pPr>
      <w:rPr>
        <w:rFonts w:ascii="Wingdings" w:hAnsi="Wingdings" w:hint="default"/>
        <w:sz w:val="20"/>
      </w:rPr>
    </w:lvl>
    <w:lvl w:ilvl="8" w:tplc="8A123EBA"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75DA07B2"/>
    <w:multiLevelType w:val="hybridMultilevel"/>
    <w:tmpl w:val="887EE0F0"/>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1">
      <w:start w:val="1"/>
      <w:numFmt w:val="bullet"/>
      <w:lvlText w:val=""/>
      <w:lvlJc w:val="left"/>
      <w:pPr>
        <w:tabs>
          <w:tab w:val="num" w:pos="3780"/>
        </w:tabs>
        <w:ind w:left="3780" w:hanging="720"/>
      </w:pPr>
      <w:rPr>
        <w:rFonts w:ascii="Symbol" w:hAnsi="Symbol" w:hint="default"/>
      </w:rPr>
    </w:lvl>
    <w:lvl w:ilvl="3" w:tplc="26865FE8">
      <w:start w:val="1"/>
      <w:numFmt w:val="upperLetter"/>
      <w:lvlText w:val="%4."/>
      <w:lvlJc w:val="left"/>
      <w:pPr>
        <w:tabs>
          <w:tab w:val="num" w:pos="3960"/>
        </w:tabs>
        <w:ind w:left="3960" w:hanging="360"/>
      </w:pPr>
      <w:rPr>
        <w:rFonts w:hint="default"/>
      </w:rPr>
    </w:lvl>
    <w:lvl w:ilvl="4" w:tplc="5CC8BED4">
      <w:start w:val="8"/>
      <w:numFmt w:val="upperRoman"/>
      <w:lvlText w:val="%5&gt;"/>
      <w:lvlJc w:val="left"/>
      <w:pPr>
        <w:tabs>
          <w:tab w:val="num" w:pos="5040"/>
        </w:tabs>
        <w:ind w:left="5040" w:hanging="720"/>
      </w:pPr>
      <w:rPr>
        <w:rFonts w:hint="default"/>
      </w:rPr>
    </w:lvl>
    <w:lvl w:ilvl="5" w:tplc="A18056D8">
      <w:start w:val="6"/>
      <w:numFmt w:val="decimal"/>
      <w:lvlText w:val="%6."/>
      <w:lvlJc w:val="left"/>
      <w:pPr>
        <w:tabs>
          <w:tab w:val="num" w:pos="5580"/>
        </w:tabs>
        <w:ind w:left="5580" w:hanging="360"/>
      </w:pPr>
      <w:rPr>
        <w:rFonts w:hint="default"/>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2" w15:restartNumberingAfterBreak="0">
    <w:nsid w:val="771837D6"/>
    <w:multiLevelType w:val="hybridMultilevel"/>
    <w:tmpl w:val="FD2C04A8"/>
    <w:lvl w:ilvl="0" w:tplc="7ED0507A">
      <w:start w:val="9"/>
      <w:numFmt w:val="upperRoman"/>
      <w:lvlText w:val="%1."/>
      <w:lvlJc w:val="left"/>
      <w:pPr>
        <w:tabs>
          <w:tab w:val="num" w:pos="720"/>
        </w:tabs>
        <w:ind w:left="720" w:hanging="720"/>
      </w:pPr>
      <w:rPr>
        <w:rFonts w:hint="default"/>
      </w:rPr>
    </w:lvl>
    <w:lvl w:ilvl="1" w:tplc="21700804">
      <w:start w:val="1"/>
      <w:numFmt w:val="lowerLetter"/>
      <w:lvlText w:val="%2."/>
      <w:lvlJc w:val="left"/>
      <w:pPr>
        <w:tabs>
          <w:tab w:val="num" w:pos="1440"/>
        </w:tabs>
        <w:ind w:left="1440" w:hanging="72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8F75B50"/>
    <w:multiLevelType w:val="hybridMultilevel"/>
    <w:tmpl w:val="19820C58"/>
    <w:lvl w:ilvl="0" w:tplc="E80EEC76">
      <w:numFmt w:val="bullet"/>
      <w:lvlText w:val=""/>
      <w:lvlJc w:val="left"/>
      <w:pPr>
        <w:tabs>
          <w:tab w:val="num" w:pos="2880"/>
        </w:tabs>
        <w:ind w:left="2880" w:hanging="720"/>
      </w:pPr>
      <w:rPr>
        <w:rFonts w:ascii="WP MathA" w:eastAsia="Times New Roman" w:hAnsi="WP MathA" w:cs="Times New Roman"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4" w15:restartNumberingAfterBreak="0">
    <w:nsid w:val="7ABF505F"/>
    <w:multiLevelType w:val="hybridMultilevel"/>
    <w:tmpl w:val="DDFA4AB6"/>
    <w:lvl w:ilvl="0" w:tplc="7DCA21F0">
      <w:start w:val="1"/>
      <w:numFmt w:val="bullet"/>
      <w:lvlText w:val=""/>
      <w:lvlJc w:val="left"/>
      <w:pPr>
        <w:tabs>
          <w:tab w:val="num" w:pos="720"/>
        </w:tabs>
        <w:ind w:left="720" w:hanging="360"/>
      </w:pPr>
      <w:rPr>
        <w:rFonts w:ascii="Symbol" w:hAnsi="Symbol" w:hint="default"/>
        <w:sz w:val="24"/>
        <w:szCs w:val="24"/>
      </w:rPr>
    </w:lvl>
    <w:lvl w:ilvl="1" w:tplc="AD0E8672" w:tentative="1">
      <w:start w:val="1"/>
      <w:numFmt w:val="bullet"/>
      <w:lvlText w:val="o"/>
      <w:lvlJc w:val="left"/>
      <w:pPr>
        <w:tabs>
          <w:tab w:val="num" w:pos="1440"/>
        </w:tabs>
        <w:ind w:left="1440" w:hanging="360"/>
      </w:pPr>
      <w:rPr>
        <w:rFonts w:ascii="Courier New" w:hAnsi="Courier New" w:hint="default"/>
        <w:sz w:val="20"/>
      </w:rPr>
    </w:lvl>
    <w:lvl w:ilvl="2" w:tplc="683C2AFA" w:tentative="1">
      <w:start w:val="1"/>
      <w:numFmt w:val="bullet"/>
      <w:lvlText w:val=""/>
      <w:lvlJc w:val="left"/>
      <w:pPr>
        <w:tabs>
          <w:tab w:val="num" w:pos="2160"/>
        </w:tabs>
        <w:ind w:left="2160" w:hanging="360"/>
      </w:pPr>
      <w:rPr>
        <w:rFonts w:ascii="Wingdings" w:hAnsi="Wingdings" w:hint="default"/>
        <w:sz w:val="20"/>
      </w:rPr>
    </w:lvl>
    <w:lvl w:ilvl="3" w:tplc="152451AE" w:tentative="1">
      <w:start w:val="1"/>
      <w:numFmt w:val="bullet"/>
      <w:lvlText w:val=""/>
      <w:lvlJc w:val="left"/>
      <w:pPr>
        <w:tabs>
          <w:tab w:val="num" w:pos="2880"/>
        </w:tabs>
        <w:ind w:left="2880" w:hanging="360"/>
      </w:pPr>
      <w:rPr>
        <w:rFonts w:ascii="Wingdings" w:hAnsi="Wingdings" w:hint="default"/>
        <w:sz w:val="20"/>
      </w:rPr>
    </w:lvl>
    <w:lvl w:ilvl="4" w:tplc="07A25250" w:tentative="1">
      <w:start w:val="1"/>
      <w:numFmt w:val="bullet"/>
      <w:lvlText w:val=""/>
      <w:lvlJc w:val="left"/>
      <w:pPr>
        <w:tabs>
          <w:tab w:val="num" w:pos="3600"/>
        </w:tabs>
        <w:ind w:left="3600" w:hanging="360"/>
      </w:pPr>
      <w:rPr>
        <w:rFonts w:ascii="Wingdings" w:hAnsi="Wingdings" w:hint="default"/>
        <w:sz w:val="20"/>
      </w:rPr>
    </w:lvl>
    <w:lvl w:ilvl="5" w:tplc="6142B41C" w:tentative="1">
      <w:start w:val="1"/>
      <w:numFmt w:val="bullet"/>
      <w:lvlText w:val=""/>
      <w:lvlJc w:val="left"/>
      <w:pPr>
        <w:tabs>
          <w:tab w:val="num" w:pos="4320"/>
        </w:tabs>
        <w:ind w:left="4320" w:hanging="360"/>
      </w:pPr>
      <w:rPr>
        <w:rFonts w:ascii="Wingdings" w:hAnsi="Wingdings" w:hint="default"/>
        <w:sz w:val="20"/>
      </w:rPr>
    </w:lvl>
    <w:lvl w:ilvl="6" w:tplc="1E364650" w:tentative="1">
      <w:start w:val="1"/>
      <w:numFmt w:val="bullet"/>
      <w:lvlText w:val=""/>
      <w:lvlJc w:val="left"/>
      <w:pPr>
        <w:tabs>
          <w:tab w:val="num" w:pos="5040"/>
        </w:tabs>
        <w:ind w:left="5040" w:hanging="360"/>
      </w:pPr>
      <w:rPr>
        <w:rFonts w:ascii="Wingdings" w:hAnsi="Wingdings" w:hint="default"/>
        <w:sz w:val="20"/>
      </w:rPr>
    </w:lvl>
    <w:lvl w:ilvl="7" w:tplc="D74CF9D8" w:tentative="1">
      <w:start w:val="1"/>
      <w:numFmt w:val="bullet"/>
      <w:lvlText w:val=""/>
      <w:lvlJc w:val="left"/>
      <w:pPr>
        <w:tabs>
          <w:tab w:val="num" w:pos="5760"/>
        </w:tabs>
        <w:ind w:left="5760" w:hanging="360"/>
      </w:pPr>
      <w:rPr>
        <w:rFonts w:ascii="Wingdings" w:hAnsi="Wingdings" w:hint="default"/>
        <w:sz w:val="20"/>
      </w:rPr>
    </w:lvl>
    <w:lvl w:ilvl="8" w:tplc="60BA17D4"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AC519D"/>
    <w:multiLevelType w:val="hybridMultilevel"/>
    <w:tmpl w:val="E5629978"/>
    <w:lvl w:ilvl="0" w:tplc="2BD04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E850A1A"/>
    <w:multiLevelType w:val="hybridMultilevel"/>
    <w:tmpl w:val="B4D27CE6"/>
    <w:lvl w:ilvl="0" w:tplc="D8C0017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7EE853B7"/>
    <w:multiLevelType w:val="hybridMultilevel"/>
    <w:tmpl w:val="BB88084C"/>
    <w:lvl w:ilvl="0" w:tplc="4A32B0C4">
      <w:start w:val="2"/>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7F1B7AEF"/>
    <w:multiLevelType w:val="hybridMultilevel"/>
    <w:tmpl w:val="0F64DCBE"/>
    <w:lvl w:ilvl="0" w:tplc="86E2FC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7F6A64EF"/>
    <w:multiLevelType w:val="hybridMultilevel"/>
    <w:tmpl w:val="C0BEB17E"/>
    <w:lvl w:ilvl="0" w:tplc="B602F048">
      <w:start w:val="5"/>
      <w:numFmt w:val="upperRoman"/>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7"/>
  </w:num>
  <w:num w:numId="5">
    <w:abstractNumId w:val="12"/>
  </w:num>
  <w:num w:numId="6">
    <w:abstractNumId w:val="22"/>
  </w:num>
  <w:num w:numId="7">
    <w:abstractNumId w:val="28"/>
  </w:num>
  <w:num w:numId="8">
    <w:abstractNumId w:val="36"/>
  </w:num>
  <w:num w:numId="9">
    <w:abstractNumId w:val="15"/>
  </w:num>
  <w:num w:numId="10">
    <w:abstractNumId w:val="29"/>
  </w:num>
  <w:num w:numId="11">
    <w:abstractNumId w:val="16"/>
  </w:num>
  <w:num w:numId="12">
    <w:abstractNumId w:val="37"/>
  </w:num>
  <w:num w:numId="13">
    <w:abstractNumId w:val="50"/>
  </w:num>
  <w:num w:numId="14">
    <w:abstractNumId w:val="49"/>
  </w:num>
  <w:num w:numId="15">
    <w:abstractNumId w:val="27"/>
  </w:num>
  <w:num w:numId="16">
    <w:abstractNumId w:val="41"/>
  </w:num>
  <w:num w:numId="17">
    <w:abstractNumId w:val="54"/>
  </w:num>
  <w:num w:numId="18">
    <w:abstractNumId w:val="35"/>
  </w:num>
  <w:num w:numId="19">
    <w:abstractNumId w:val="48"/>
  </w:num>
  <w:num w:numId="20">
    <w:abstractNumId w:val="8"/>
  </w:num>
  <w:num w:numId="21">
    <w:abstractNumId w:val="3"/>
  </w:num>
  <w:num w:numId="22">
    <w:abstractNumId w:val="4"/>
  </w:num>
  <w:num w:numId="23">
    <w:abstractNumId w:val="5"/>
  </w:num>
  <w:num w:numId="24">
    <w:abstractNumId w:val="53"/>
  </w:num>
  <w:num w:numId="25">
    <w:abstractNumId w:val="34"/>
  </w:num>
  <w:num w:numId="26">
    <w:abstractNumId w:val="33"/>
  </w:num>
  <w:num w:numId="27">
    <w:abstractNumId w:val="14"/>
  </w:num>
  <w:num w:numId="28">
    <w:abstractNumId w:val="9"/>
  </w:num>
  <w:num w:numId="29">
    <w:abstractNumId w:val="24"/>
  </w:num>
  <w:num w:numId="30">
    <w:abstractNumId w:val="30"/>
  </w:num>
  <w:num w:numId="31">
    <w:abstractNumId w:val="38"/>
  </w:num>
  <w:num w:numId="32">
    <w:abstractNumId w:val="56"/>
  </w:num>
  <w:num w:numId="33">
    <w:abstractNumId w:val="40"/>
  </w:num>
  <w:num w:numId="34">
    <w:abstractNumId w:val="51"/>
  </w:num>
  <w:num w:numId="35">
    <w:abstractNumId w:val="52"/>
  </w:num>
  <w:num w:numId="36">
    <w:abstractNumId w:val="58"/>
  </w:num>
  <w:num w:numId="37">
    <w:abstractNumId w:val="10"/>
  </w:num>
  <w:num w:numId="38">
    <w:abstractNumId w:val="25"/>
  </w:num>
  <w:num w:numId="39">
    <w:abstractNumId w:val="45"/>
  </w:num>
  <w:num w:numId="40">
    <w:abstractNumId w:val="7"/>
  </w:num>
  <w:num w:numId="41">
    <w:abstractNumId w:val="32"/>
  </w:num>
  <w:num w:numId="42">
    <w:abstractNumId w:val="20"/>
  </w:num>
  <w:num w:numId="43">
    <w:abstractNumId w:val="43"/>
  </w:num>
  <w:num w:numId="44">
    <w:abstractNumId w:val="18"/>
  </w:num>
  <w:num w:numId="45">
    <w:abstractNumId w:val="23"/>
  </w:num>
  <w:num w:numId="46">
    <w:abstractNumId w:val="19"/>
  </w:num>
  <w:num w:numId="47">
    <w:abstractNumId w:val="39"/>
  </w:num>
  <w:num w:numId="48">
    <w:abstractNumId w:val="42"/>
  </w:num>
  <w:num w:numId="49">
    <w:abstractNumId w:val="17"/>
  </w:num>
  <w:num w:numId="50">
    <w:abstractNumId w:val="55"/>
  </w:num>
  <w:num w:numId="51">
    <w:abstractNumId w:val="13"/>
  </w:num>
  <w:num w:numId="52">
    <w:abstractNumId w:val="6"/>
  </w:num>
  <w:num w:numId="53">
    <w:abstractNumId w:val="47"/>
  </w:num>
  <w:num w:numId="54">
    <w:abstractNumId w:val="44"/>
  </w:num>
  <w:num w:numId="55">
    <w:abstractNumId w:val="59"/>
  </w:num>
  <w:num w:numId="56">
    <w:abstractNumId w:val="26"/>
  </w:num>
  <w:num w:numId="57">
    <w:abstractNumId w:val="31"/>
  </w:num>
  <w:num w:numId="58">
    <w:abstractNumId w:val="11"/>
  </w:num>
  <w:num w:numId="59">
    <w:abstractNumId w:val="21"/>
  </w:num>
  <w:num w:numId="60">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4E"/>
    <w:rsid w:val="00010848"/>
    <w:rsid w:val="0001152A"/>
    <w:rsid w:val="00014244"/>
    <w:rsid w:val="00023318"/>
    <w:rsid w:val="00024103"/>
    <w:rsid w:val="00027156"/>
    <w:rsid w:val="0003032C"/>
    <w:rsid w:val="00045943"/>
    <w:rsid w:val="00055E18"/>
    <w:rsid w:val="00060E33"/>
    <w:rsid w:val="00075429"/>
    <w:rsid w:val="00075A8A"/>
    <w:rsid w:val="000814C7"/>
    <w:rsid w:val="00081D43"/>
    <w:rsid w:val="000836EE"/>
    <w:rsid w:val="00085256"/>
    <w:rsid w:val="00085504"/>
    <w:rsid w:val="000962F3"/>
    <w:rsid w:val="000A0653"/>
    <w:rsid w:val="000A54FC"/>
    <w:rsid w:val="000A745F"/>
    <w:rsid w:val="000B2A4A"/>
    <w:rsid w:val="000B5C7F"/>
    <w:rsid w:val="000B6AB6"/>
    <w:rsid w:val="000C171F"/>
    <w:rsid w:val="000C4BAA"/>
    <w:rsid w:val="000C7BC1"/>
    <w:rsid w:val="000D3CA0"/>
    <w:rsid w:val="000D6AF7"/>
    <w:rsid w:val="000E2E79"/>
    <w:rsid w:val="000E53B1"/>
    <w:rsid w:val="000E5AA6"/>
    <w:rsid w:val="000F75A1"/>
    <w:rsid w:val="001004C9"/>
    <w:rsid w:val="00101D08"/>
    <w:rsid w:val="001023B8"/>
    <w:rsid w:val="00104C38"/>
    <w:rsid w:val="00110A4A"/>
    <w:rsid w:val="0012053B"/>
    <w:rsid w:val="00122A4C"/>
    <w:rsid w:val="0013504D"/>
    <w:rsid w:val="00140895"/>
    <w:rsid w:val="00141BFF"/>
    <w:rsid w:val="00143494"/>
    <w:rsid w:val="001472EF"/>
    <w:rsid w:val="00150F76"/>
    <w:rsid w:val="00151E66"/>
    <w:rsid w:val="00161763"/>
    <w:rsid w:val="001629DC"/>
    <w:rsid w:val="00165F2A"/>
    <w:rsid w:val="00181766"/>
    <w:rsid w:val="00181820"/>
    <w:rsid w:val="00185DB9"/>
    <w:rsid w:val="001866AE"/>
    <w:rsid w:val="001867D2"/>
    <w:rsid w:val="0019194E"/>
    <w:rsid w:val="001A05E3"/>
    <w:rsid w:val="001A1FA8"/>
    <w:rsid w:val="001A2679"/>
    <w:rsid w:val="001B1BDD"/>
    <w:rsid w:val="001B28F0"/>
    <w:rsid w:val="001B5FB0"/>
    <w:rsid w:val="001C07CE"/>
    <w:rsid w:val="001C2548"/>
    <w:rsid w:val="001D718F"/>
    <w:rsid w:val="001F0883"/>
    <w:rsid w:val="001F260E"/>
    <w:rsid w:val="001F31DC"/>
    <w:rsid w:val="00201DFC"/>
    <w:rsid w:val="002029C8"/>
    <w:rsid w:val="00206B80"/>
    <w:rsid w:val="002076C6"/>
    <w:rsid w:val="0021502F"/>
    <w:rsid w:val="002202CB"/>
    <w:rsid w:val="002222FB"/>
    <w:rsid w:val="0022652D"/>
    <w:rsid w:val="00227573"/>
    <w:rsid w:val="0023068B"/>
    <w:rsid w:val="0023126A"/>
    <w:rsid w:val="00231DA8"/>
    <w:rsid w:val="0023211C"/>
    <w:rsid w:val="002365AE"/>
    <w:rsid w:val="0023661D"/>
    <w:rsid w:val="00236A10"/>
    <w:rsid w:val="002508E8"/>
    <w:rsid w:val="002513FE"/>
    <w:rsid w:val="002568B2"/>
    <w:rsid w:val="00257F6D"/>
    <w:rsid w:val="00267556"/>
    <w:rsid w:val="00271827"/>
    <w:rsid w:val="002722FC"/>
    <w:rsid w:val="00273C3B"/>
    <w:rsid w:val="00281C7F"/>
    <w:rsid w:val="00283816"/>
    <w:rsid w:val="00283AE1"/>
    <w:rsid w:val="00290A69"/>
    <w:rsid w:val="002A02C6"/>
    <w:rsid w:val="002A0C7D"/>
    <w:rsid w:val="002A1A0F"/>
    <w:rsid w:val="002B201A"/>
    <w:rsid w:val="002B3EC4"/>
    <w:rsid w:val="002B6030"/>
    <w:rsid w:val="002B621D"/>
    <w:rsid w:val="002C0E5E"/>
    <w:rsid w:val="002D258B"/>
    <w:rsid w:val="002D38B7"/>
    <w:rsid w:val="002D6946"/>
    <w:rsid w:val="002E4B4D"/>
    <w:rsid w:val="002F58A8"/>
    <w:rsid w:val="00301759"/>
    <w:rsid w:val="00302C76"/>
    <w:rsid w:val="003031F3"/>
    <w:rsid w:val="003034C0"/>
    <w:rsid w:val="00306DDB"/>
    <w:rsid w:val="00307C81"/>
    <w:rsid w:val="0031037B"/>
    <w:rsid w:val="003204C7"/>
    <w:rsid w:val="00322CCE"/>
    <w:rsid w:val="003315AA"/>
    <w:rsid w:val="00334166"/>
    <w:rsid w:val="003440B1"/>
    <w:rsid w:val="003454F3"/>
    <w:rsid w:val="00350382"/>
    <w:rsid w:val="00361659"/>
    <w:rsid w:val="00363178"/>
    <w:rsid w:val="003644F7"/>
    <w:rsid w:val="00373BE8"/>
    <w:rsid w:val="00374354"/>
    <w:rsid w:val="00375007"/>
    <w:rsid w:val="003840D0"/>
    <w:rsid w:val="0038589D"/>
    <w:rsid w:val="00390D5C"/>
    <w:rsid w:val="00392539"/>
    <w:rsid w:val="003929EC"/>
    <w:rsid w:val="003A1C6A"/>
    <w:rsid w:val="003A3CB3"/>
    <w:rsid w:val="003A446D"/>
    <w:rsid w:val="003A6F3B"/>
    <w:rsid w:val="003C251C"/>
    <w:rsid w:val="003C31D8"/>
    <w:rsid w:val="003D2AAD"/>
    <w:rsid w:val="003D46BA"/>
    <w:rsid w:val="003D4E18"/>
    <w:rsid w:val="003D6471"/>
    <w:rsid w:val="003E5EAE"/>
    <w:rsid w:val="003F5815"/>
    <w:rsid w:val="003F64E3"/>
    <w:rsid w:val="004026EC"/>
    <w:rsid w:val="00402DD1"/>
    <w:rsid w:val="00410B93"/>
    <w:rsid w:val="00415234"/>
    <w:rsid w:val="00416FA7"/>
    <w:rsid w:val="004229ED"/>
    <w:rsid w:val="004313D4"/>
    <w:rsid w:val="00432710"/>
    <w:rsid w:val="00433AF5"/>
    <w:rsid w:val="0043434E"/>
    <w:rsid w:val="00434C66"/>
    <w:rsid w:val="00445A42"/>
    <w:rsid w:val="004505FB"/>
    <w:rsid w:val="0045161E"/>
    <w:rsid w:val="00451DB8"/>
    <w:rsid w:val="00454F6B"/>
    <w:rsid w:val="00460DEB"/>
    <w:rsid w:val="00464192"/>
    <w:rsid w:val="00471DE7"/>
    <w:rsid w:val="00472B5C"/>
    <w:rsid w:val="00486C2D"/>
    <w:rsid w:val="00491529"/>
    <w:rsid w:val="00491845"/>
    <w:rsid w:val="004B0E5F"/>
    <w:rsid w:val="004B1F27"/>
    <w:rsid w:val="004B447A"/>
    <w:rsid w:val="004B7493"/>
    <w:rsid w:val="004C15B9"/>
    <w:rsid w:val="004D096D"/>
    <w:rsid w:val="004D3AC9"/>
    <w:rsid w:val="004D5AC3"/>
    <w:rsid w:val="004E029E"/>
    <w:rsid w:val="004E2D76"/>
    <w:rsid w:val="004E2F1C"/>
    <w:rsid w:val="004E69CD"/>
    <w:rsid w:val="004F57B2"/>
    <w:rsid w:val="004F5924"/>
    <w:rsid w:val="00501137"/>
    <w:rsid w:val="00510E27"/>
    <w:rsid w:val="00511C87"/>
    <w:rsid w:val="00522F8C"/>
    <w:rsid w:val="005240E2"/>
    <w:rsid w:val="00534FD3"/>
    <w:rsid w:val="00536191"/>
    <w:rsid w:val="00542C48"/>
    <w:rsid w:val="005463BB"/>
    <w:rsid w:val="00547CFA"/>
    <w:rsid w:val="005572DF"/>
    <w:rsid w:val="00565010"/>
    <w:rsid w:val="00570E5A"/>
    <w:rsid w:val="00573309"/>
    <w:rsid w:val="0057390E"/>
    <w:rsid w:val="00573F0F"/>
    <w:rsid w:val="005740CD"/>
    <w:rsid w:val="00574DA4"/>
    <w:rsid w:val="00576108"/>
    <w:rsid w:val="00592B0D"/>
    <w:rsid w:val="005933A5"/>
    <w:rsid w:val="00593ED4"/>
    <w:rsid w:val="005A55FA"/>
    <w:rsid w:val="005A78DA"/>
    <w:rsid w:val="005B272D"/>
    <w:rsid w:val="005B4DE4"/>
    <w:rsid w:val="005C2A5D"/>
    <w:rsid w:val="005C56A8"/>
    <w:rsid w:val="005D1CDE"/>
    <w:rsid w:val="005E25AD"/>
    <w:rsid w:val="005E6FB4"/>
    <w:rsid w:val="006013DB"/>
    <w:rsid w:val="00601A65"/>
    <w:rsid w:val="00602BE6"/>
    <w:rsid w:val="006040C6"/>
    <w:rsid w:val="006304B8"/>
    <w:rsid w:val="00636EB5"/>
    <w:rsid w:val="00640753"/>
    <w:rsid w:val="006415E2"/>
    <w:rsid w:val="00642F8C"/>
    <w:rsid w:val="006430C7"/>
    <w:rsid w:val="0064368D"/>
    <w:rsid w:val="0064664F"/>
    <w:rsid w:val="006475CF"/>
    <w:rsid w:val="006524BF"/>
    <w:rsid w:val="006611AD"/>
    <w:rsid w:val="006620E4"/>
    <w:rsid w:val="00663DB8"/>
    <w:rsid w:val="00666904"/>
    <w:rsid w:val="00671EF7"/>
    <w:rsid w:val="00675D03"/>
    <w:rsid w:val="006842D2"/>
    <w:rsid w:val="006849C3"/>
    <w:rsid w:val="006A1398"/>
    <w:rsid w:val="006A7DA2"/>
    <w:rsid w:val="006B195F"/>
    <w:rsid w:val="006B66E0"/>
    <w:rsid w:val="006C563F"/>
    <w:rsid w:val="006C5F61"/>
    <w:rsid w:val="006C704F"/>
    <w:rsid w:val="006C70FE"/>
    <w:rsid w:val="006D21BF"/>
    <w:rsid w:val="006E7E27"/>
    <w:rsid w:val="006F2ED9"/>
    <w:rsid w:val="006F4634"/>
    <w:rsid w:val="006F63B7"/>
    <w:rsid w:val="00706FBD"/>
    <w:rsid w:val="007111BA"/>
    <w:rsid w:val="00714526"/>
    <w:rsid w:val="007178DD"/>
    <w:rsid w:val="00717DC4"/>
    <w:rsid w:val="00720876"/>
    <w:rsid w:val="00724DF3"/>
    <w:rsid w:val="007319D5"/>
    <w:rsid w:val="00731F64"/>
    <w:rsid w:val="007470E8"/>
    <w:rsid w:val="00751BA2"/>
    <w:rsid w:val="00753876"/>
    <w:rsid w:val="00755A23"/>
    <w:rsid w:val="00755B07"/>
    <w:rsid w:val="007606B6"/>
    <w:rsid w:val="00765BD1"/>
    <w:rsid w:val="00770783"/>
    <w:rsid w:val="0077124D"/>
    <w:rsid w:val="0077303E"/>
    <w:rsid w:val="00777497"/>
    <w:rsid w:val="007807C8"/>
    <w:rsid w:val="00791250"/>
    <w:rsid w:val="007A1E6B"/>
    <w:rsid w:val="007A26A2"/>
    <w:rsid w:val="007A2BC5"/>
    <w:rsid w:val="007B0339"/>
    <w:rsid w:val="007B087D"/>
    <w:rsid w:val="007B480D"/>
    <w:rsid w:val="007B68BA"/>
    <w:rsid w:val="007B6EB0"/>
    <w:rsid w:val="007C0738"/>
    <w:rsid w:val="007C6E7F"/>
    <w:rsid w:val="007C7D49"/>
    <w:rsid w:val="007D06F4"/>
    <w:rsid w:val="007D3263"/>
    <w:rsid w:val="007D45DC"/>
    <w:rsid w:val="007D79C1"/>
    <w:rsid w:val="007F1446"/>
    <w:rsid w:val="007F176C"/>
    <w:rsid w:val="007F1C69"/>
    <w:rsid w:val="007F301A"/>
    <w:rsid w:val="007F5E43"/>
    <w:rsid w:val="007F5E5A"/>
    <w:rsid w:val="008036E6"/>
    <w:rsid w:val="00812478"/>
    <w:rsid w:val="00814EA4"/>
    <w:rsid w:val="008169F2"/>
    <w:rsid w:val="00817588"/>
    <w:rsid w:val="008208EB"/>
    <w:rsid w:val="00834723"/>
    <w:rsid w:val="00841831"/>
    <w:rsid w:val="008459FD"/>
    <w:rsid w:val="0086074D"/>
    <w:rsid w:val="00861571"/>
    <w:rsid w:val="0088066B"/>
    <w:rsid w:val="00887F91"/>
    <w:rsid w:val="008914F5"/>
    <w:rsid w:val="00893C79"/>
    <w:rsid w:val="008963EE"/>
    <w:rsid w:val="00896EA9"/>
    <w:rsid w:val="008B0A2C"/>
    <w:rsid w:val="008B4A9B"/>
    <w:rsid w:val="008B6172"/>
    <w:rsid w:val="008C0F26"/>
    <w:rsid w:val="008C17A8"/>
    <w:rsid w:val="008C213D"/>
    <w:rsid w:val="008C26D8"/>
    <w:rsid w:val="008C721B"/>
    <w:rsid w:val="008D02B5"/>
    <w:rsid w:val="008D04F9"/>
    <w:rsid w:val="008D090C"/>
    <w:rsid w:val="008E0490"/>
    <w:rsid w:val="008E4439"/>
    <w:rsid w:val="008F27A9"/>
    <w:rsid w:val="008F4686"/>
    <w:rsid w:val="009003D9"/>
    <w:rsid w:val="00900470"/>
    <w:rsid w:val="009006CA"/>
    <w:rsid w:val="00901248"/>
    <w:rsid w:val="00904056"/>
    <w:rsid w:val="00906B81"/>
    <w:rsid w:val="00907BBA"/>
    <w:rsid w:val="00907E11"/>
    <w:rsid w:val="00912C7E"/>
    <w:rsid w:val="00915461"/>
    <w:rsid w:val="00916B6D"/>
    <w:rsid w:val="009308E8"/>
    <w:rsid w:val="009313AC"/>
    <w:rsid w:val="00937A23"/>
    <w:rsid w:val="00946988"/>
    <w:rsid w:val="00953582"/>
    <w:rsid w:val="009869E8"/>
    <w:rsid w:val="00991AC3"/>
    <w:rsid w:val="009A20C2"/>
    <w:rsid w:val="009A22D3"/>
    <w:rsid w:val="009A25DD"/>
    <w:rsid w:val="009A34CC"/>
    <w:rsid w:val="009A4C69"/>
    <w:rsid w:val="009C631C"/>
    <w:rsid w:val="009C6F5A"/>
    <w:rsid w:val="009D2A46"/>
    <w:rsid w:val="009D33E8"/>
    <w:rsid w:val="009D3CF9"/>
    <w:rsid w:val="009D65D4"/>
    <w:rsid w:val="009E480B"/>
    <w:rsid w:val="009E48D9"/>
    <w:rsid w:val="009F0A40"/>
    <w:rsid w:val="009F1C11"/>
    <w:rsid w:val="009F7401"/>
    <w:rsid w:val="00A02169"/>
    <w:rsid w:val="00A0259B"/>
    <w:rsid w:val="00A129BC"/>
    <w:rsid w:val="00A133BA"/>
    <w:rsid w:val="00A22045"/>
    <w:rsid w:val="00A2334E"/>
    <w:rsid w:val="00A24847"/>
    <w:rsid w:val="00A3272C"/>
    <w:rsid w:val="00A343FC"/>
    <w:rsid w:val="00A51577"/>
    <w:rsid w:val="00A53D81"/>
    <w:rsid w:val="00A60B57"/>
    <w:rsid w:val="00A6321E"/>
    <w:rsid w:val="00A6509D"/>
    <w:rsid w:val="00A66563"/>
    <w:rsid w:val="00A7643B"/>
    <w:rsid w:val="00A76EE4"/>
    <w:rsid w:val="00A81CC7"/>
    <w:rsid w:val="00A8618F"/>
    <w:rsid w:val="00A94A91"/>
    <w:rsid w:val="00AA28E0"/>
    <w:rsid w:val="00AA2C50"/>
    <w:rsid w:val="00AA4F39"/>
    <w:rsid w:val="00AA517B"/>
    <w:rsid w:val="00AA5545"/>
    <w:rsid w:val="00AA5B58"/>
    <w:rsid w:val="00AA7444"/>
    <w:rsid w:val="00AB0A94"/>
    <w:rsid w:val="00AB47E8"/>
    <w:rsid w:val="00AC3635"/>
    <w:rsid w:val="00AD14F0"/>
    <w:rsid w:val="00AD4493"/>
    <w:rsid w:val="00AD4FE5"/>
    <w:rsid w:val="00AE18FB"/>
    <w:rsid w:val="00AF0B05"/>
    <w:rsid w:val="00AF54AB"/>
    <w:rsid w:val="00B011E0"/>
    <w:rsid w:val="00B10FA5"/>
    <w:rsid w:val="00B20920"/>
    <w:rsid w:val="00B25A0A"/>
    <w:rsid w:val="00B35177"/>
    <w:rsid w:val="00B401DA"/>
    <w:rsid w:val="00B40364"/>
    <w:rsid w:val="00B413BB"/>
    <w:rsid w:val="00B47833"/>
    <w:rsid w:val="00B505CC"/>
    <w:rsid w:val="00B55FA2"/>
    <w:rsid w:val="00B71DC9"/>
    <w:rsid w:val="00B74380"/>
    <w:rsid w:val="00B7503F"/>
    <w:rsid w:val="00B87BC8"/>
    <w:rsid w:val="00B91E23"/>
    <w:rsid w:val="00B92111"/>
    <w:rsid w:val="00B9448B"/>
    <w:rsid w:val="00B96CE6"/>
    <w:rsid w:val="00BA0B74"/>
    <w:rsid w:val="00BA2296"/>
    <w:rsid w:val="00BA497D"/>
    <w:rsid w:val="00BB12CB"/>
    <w:rsid w:val="00BC03A2"/>
    <w:rsid w:val="00BC0974"/>
    <w:rsid w:val="00BC169D"/>
    <w:rsid w:val="00BD0E15"/>
    <w:rsid w:val="00BD12D9"/>
    <w:rsid w:val="00BD1A6B"/>
    <w:rsid w:val="00BD1D4B"/>
    <w:rsid w:val="00BD6CC4"/>
    <w:rsid w:val="00BD76B2"/>
    <w:rsid w:val="00BF2EE4"/>
    <w:rsid w:val="00BF56CA"/>
    <w:rsid w:val="00C065BD"/>
    <w:rsid w:val="00C13020"/>
    <w:rsid w:val="00C15718"/>
    <w:rsid w:val="00C224D2"/>
    <w:rsid w:val="00C34F0E"/>
    <w:rsid w:val="00C459C1"/>
    <w:rsid w:val="00C501A2"/>
    <w:rsid w:val="00C53924"/>
    <w:rsid w:val="00C570F7"/>
    <w:rsid w:val="00C60914"/>
    <w:rsid w:val="00C662EE"/>
    <w:rsid w:val="00C70EDD"/>
    <w:rsid w:val="00C743B4"/>
    <w:rsid w:val="00C7463C"/>
    <w:rsid w:val="00C753D5"/>
    <w:rsid w:val="00C82C38"/>
    <w:rsid w:val="00C91EEC"/>
    <w:rsid w:val="00C97040"/>
    <w:rsid w:val="00CA2486"/>
    <w:rsid w:val="00CA257D"/>
    <w:rsid w:val="00CA5BD0"/>
    <w:rsid w:val="00CB1C88"/>
    <w:rsid w:val="00CB353E"/>
    <w:rsid w:val="00CB49F1"/>
    <w:rsid w:val="00CC2667"/>
    <w:rsid w:val="00CC3765"/>
    <w:rsid w:val="00CC453E"/>
    <w:rsid w:val="00CC6175"/>
    <w:rsid w:val="00CD1438"/>
    <w:rsid w:val="00CE14C8"/>
    <w:rsid w:val="00CF1FD9"/>
    <w:rsid w:val="00D12370"/>
    <w:rsid w:val="00D1467A"/>
    <w:rsid w:val="00D27679"/>
    <w:rsid w:val="00D32F09"/>
    <w:rsid w:val="00D368F1"/>
    <w:rsid w:val="00D46D6F"/>
    <w:rsid w:val="00D52E1C"/>
    <w:rsid w:val="00D532ED"/>
    <w:rsid w:val="00D54C3B"/>
    <w:rsid w:val="00D57A46"/>
    <w:rsid w:val="00D643BA"/>
    <w:rsid w:val="00D743AE"/>
    <w:rsid w:val="00D74C1A"/>
    <w:rsid w:val="00D808F3"/>
    <w:rsid w:val="00D84FF0"/>
    <w:rsid w:val="00D8538A"/>
    <w:rsid w:val="00D93931"/>
    <w:rsid w:val="00DB7689"/>
    <w:rsid w:val="00DD1234"/>
    <w:rsid w:val="00DE28AD"/>
    <w:rsid w:val="00DE4B02"/>
    <w:rsid w:val="00DF294C"/>
    <w:rsid w:val="00DF53F3"/>
    <w:rsid w:val="00E102A0"/>
    <w:rsid w:val="00E105BB"/>
    <w:rsid w:val="00E355CA"/>
    <w:rsid w:val="00E4057D"/>
    <w:rsid w:val="00E46F6E"/>
    <w:rsid w:val="00E55B5C"/>
    <w:rsid w:val="00E6513D"/>
    <w:rsid w:val="00E65402"/>
    <w:rsid w:val="00E70499"/>
    <w:rsid w:val="00E70B74"/>
    <w:rsid w:val="00E76BDF"/>
    <w:rsid w:val="00E77EB4"/>
    <w:rsid w:val="00E8356F"/>
    <w:rsid w:val="00E85469"/>
    <w:rsid w:val="00E93832"/>
    <w:rsid w:val="00E95A28"/>
    <w:rsid w:val="00EA6F27"/>
    <w:rsid w:val="00EB0797"/>
    <w:rsid w:val="00EB2D21"/>
    <w:rsid w:val="00EB402C"/>
    <w:rsid w:val="00EB58E2"/>
    <w:rsid w:val="00EC32EC"/>
    <w:rsid w:val="00EC47D8"/>
    <w:rsid w:val="00EC588E"/>
    <w:rsid w:val="00EC69BF"/>
    <w:rsid w:val="00ED331F"/>
    <w:rsid w:val="00ED4C32"/>
    <w:rsid w:val="00EE3912"/>
    <w:rsid w:val="00EF32E8"/>
    <w:rsid w:val="00EF6AFE"/>
    <w:rsid w:val="00F02F45"/>
    <w:rsid w:val="00F133C6"/>
    <w:rsid w:val="00F1752F"/>
    <w:rsid w:val="00F342E4"/>
    <w:rsid w:val="00F46F7F"/>
    <w:rsid w:val="00F4706E"/>
    <w:rsid w:val="00F50AEB"/>
    <w:rsid w:val="00F50F12"/>
    <w:rsid w:val="00F512EB"/>
    <w:rsid w:val="00F5377C"/>
    <w:rsid w:val="00F60227"/>
    <w:rsid w:val="00F61AC0"/>
    <w:rsid w:val="00F72C3C"/>
    <w:rsid w:val="00F72CAA"/>
    <w:rsid w:val="00F73CE8"/>
    <w:rsid w:val="00F77ACE"/>
    <w:rsid w:val="00F81282"/>
    <w:rsid w:val="00F82F37"/>
    <w:rsid w:val="00F9558A"/>
    <w:rsid w:val="00F96954"/>
    <w:rsid w:val="00FA2988"/>
    <w:rsid w:val="00FA7DF6"/>
    <w:rsid w:val="00FB02BE"/>
    <w:rsid w:val="00FB69BE"/>
    <w:rsid w:val="00FC4EF5"/>
    <w:rsid w:val="00FD1AB0"/>
    <w:rsid w:val="00FD1F39"/>
    <w:rsid w:val="00FE6542"/>
    <w:rsid w:val="00FF2EA2"/>
    <w:rsid w:val="00FF49AA"/>
    <w:rsid w:val="00FF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72117"/>
  <w15:chartTrackingRefBased/>
  <w15:docId w15:val="{300A8270-49F9-44D9-80AB-088F1BDA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style>
  <w:style w:type="paragraph" w:styleId="Heading1">
    <w:name w:val="heading 1"/>
    <w:basedOn w:val="Normal"/>
    <w:next w:val="Normal"/>
    <w:qFormat/>
    <w:pPr>
      <w:keepNext/>
      <w:jc w:val="both"/>
      <w:outlineLvl w:val="0"/>
    </w:pPr>
    <w:rPr>
      <w:rFonts w:ascii="Helvetica" w:hAnsi="Helvetica"/>
      <w:b/>
      <w:bCs/>
      <w:sz w:val="22"/>
    </w:rPr>
  </w:style>
  <w:style w:type="paragraph" w:styleId="Heading2">
    <w:name w:val="heading 2"/>
    <w:basedOn w:val="Normal"/>
    <w:next w:val="Normal"/>
    <w:qFormat/>
    <w:pPr>
      <w:keepNext/>
      <w:ind w:left="1080"/>
      <w:jc w:val="both"/>
      <w:outlineLvl w:val="1"/>
    </w:pPr>
    <w:rPr>
      <w:u w:val="single"/>
    </w:rPr>
  </w:style>
  <w:style w:type="paragraph" w:styleId="Heading3">
    <w:name w:val="heading 3"/>
    <w:basedOn w:val="Normal"/>
    <w:next w:val="Normal"/>
    <w:qFormat/>
    <w:pPr>
      <w:autoSpaceDE w:val="0"/>
      <w:autoSpaceDN w:val="0"/>
      <w:adjustRightInd w:val="0"/>
      <w:outlineLvl w:val="2"/>
    </w:pPr>
    <w:rPr>
      <w:szCs w:val="24"/>
    </w:rPr>
  </w:style>
  <w:style w:type="paragraph" w:styleId="Heading4">
    <w:name w:val="heading 4"/>
    <w:basedOn w:val="Normal"/>
    <w:next w:val="Normal"/>
    <w:qFormat/>
    <w:pPr>
      <w:keepNext/>
      <w:tabs>
        <w:tab w:val="left" w:pos="-1440"/>
        <w:tab w:val="left" w:pos="-720"/>
        <w:tab w:val="left" w:pos="0"/>
        <w:tab w:val="left" w:pos="420"/>
        <w:tab w:val="left" w:pos="870"/>
        <w:tab w:val="left" w:pos="1320"/>
        <w:tab w:val="left" w:pos="1770"/>
        <w:tab w:val="left" w:pos="2880"/>
      </w:tabs>
      <w:ind w:left="420" w:hanging="420"/>
      <w:jc w:val="both"/>
      <w:outlineLvl w:val="3"/>
    </w:pPr>
    <w:rPr>
      <w:rFonts w:ascii="Univers" w:hAnsi="Univers"/>
      <w:b/>
      <w:bCs/>
    </w:rPr>
  </w:style>
  <w:style w:type="paragraph" w:styleId="Heading5">
    <w:name w:val="heading 5"/>
    <w:basedOn w:val="Normal"/>
    <w:next w:val="Normal"/>
    <w:qFormat/>
    <w:pPr>
      <w:autoSpaceDE w:val="0"/>
      <w:autoSpaceDN w:val="0"/>
      <w:adjustRightInd w:val="0"/>
      <w:ind w:left="420"/>
      <w:outlineLvl w:val="4"/>
    </w:pPr>
    <w:rPr>
      <w:i/>
      <w:iCs/>
      <w:szCs w:val="24"/>
    </w:rPr>
  </w:style>
  <w:style w:type="paragraph" w:styleId="Heading6">
    <w:name w:val="heading 6"/>
    <w:basedOn w:val="Normal"/>
    <w:next w:val="Normal"/>
    <w:qFormat/>
    <w:pPr>
      <w:keepNext/>
      <w:jc w:val="both"/>
      <w:outlineLvl w:val="5"/>
    </w:pPr>
    <w:rPr>
      <w:rFonts w:ascii="Univers" w:hAnsi="Univers"/>
      <w:b/>
      <w:bCs/>
    </w:rPr>
  </w:style>
  <w:style w:type="paragraph" w:styleId="Heading7">
    <w:name w:val="heading 7"/>
    <w:basedOn w:val="Normal"/>
    <w:next w:val="Normal"/>
    <w:qFormat/>
    <w:pPr>
      <w:keepNext/>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6"/>
    </w:pPr>
    <w:rPr>
      <w:rFonts w:ascii="Univers" w:hAnsi="Univers"/>
      <w:b/>
      <w:bCs/>
    </w:rPr>
  </w:style>
  <w:style w:type="paragraph" w:styleId="Heading8">
    <w:name w:val="heading 8"/>
    <w:basedOn w:val="Normal"/>
    <w:next w:val="Normal"/>
    <w:qFormat/>
    <w:pPr>
      <w:keepNext/>
      <w:tabs>
        <w:tab w:val="left" w:pos="-1440"/>
        <w:tab w:val="left" w:pos="-720"/>
        <w:tab w:val="left" w:pos="0"/>
        <w:tab w:val="left" w:pos="420"/>
        <w:tab w:val="left" w:pos="870"/>
        <w:tab w:val="left" w:pos="1320"/>
        <w:tab w:val="left" w:pos="1770"/>
        <w:tab w:val="left" w:pos="2880"/>
      </w:tabs>
      <w:ind w:left="420" w:hanging="420"/>
      <w:outlineLvl w:val="7"/>
    </w:pPr>
    <w:rPr>
      <w:rFonts w:ascii="Univers" w:hAnsi="Univers"/>
      <w:b/>
      <w:bCs/>
    </w:rPr>
  </w:style>
  <w:style w:type="paragraph" w:styleId="Heading9">
    <w:name w:val="heading 9"/>
    <w:basedOn w:val="Normal"/>
    <w:next w:val="Normal"/>
    <w:qFormat/>
    <w:pPr>
      <w:keepNext/>
      <w:numPr>
        <w:numId w:val="33"/>
      </w:numPr>
      <w:jc w:val="both"/>
      <w:outlineLvl w:val="8"/>
    </w:pPr>
    <w:rPr>
      <w:b/>
      <w:bCs/>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jc w:val="both"/>
    </w:p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style>
  <w:style w:type="paragraph" w:customStyle="1" w:styleId="17">
    <w:name w:val="_17"/>
    <w:basedOn w:val="Normal"/>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tabs>
        <w:tab w:val="left" w:pos="5040"/>
        <w:tab w:val="left" w:pos="5760"/>
        <w:tab w:val="left" w:pos="6480"/>
        <w:tab w:val="left" w:pos="7200"/>
        <w:tab w:val="left" w:pos="7920"/>
        <w:tab w:val="left" w:pos="8640"/>
      </w:tabs>
      <w:ind w:left="5040" w:hanging="720"/>
    </w:pPr>
  </w:style>
  <w:style w:type="paragraph" w:customStyle="1" w:styleId="10">
    <w:name w:val="_10"/>
    <w:basedOn w:val="Normal"/>
    <w:pPr>
      <w:tabs>
        <w:tab w:val="left" w:pos="5760"/>
        <w:tab w:val="left" w:pos="6480"/>
        <w:tab w:val="left" w:pos="7200"/>
        <w:tab w:val="left" w:pos="7920"/>
        <w:tab w:val="left" w:pos="8640"/>
      </w:tabs>
      <w:ind w:left="5760" w:hanging="720"/>
    </w:pPr>
  </w:style>
  <w:style w:type="paragraph" w:customStyle="1" w:styleId="p1">
    <w:name w:val="p1"/>
    <w:basedOn w:val="Normal"/>
    <w:pPr>
      <w:tabs>
        <w:tab w:val="left" w:pos="0"/>
        <w:tab w:val="left" w:pos="204"/>
      </w:tabs>
      <w:jc w:val="both"/>
    </w:pPr>
  </w:style>
  <w:style w:type="paragraph" w:customStyle="1" w:styleId="p2">
    <w:name w:val="p2"/>
    <w:basedOn w:val="Normal"/>
    <w:pPr>
      <w:tabs>
        <w:tab w:val="left" w:pos="935"/>
        <w:tab w:val="left" w:pos="1870"/>
      </w:tabs>
      <w:ind w:left="935"/>
      <w:jc w:val="both"/>
    </w:pPr>
  </w:style>
  <w:style w:type="paragraph" w:customStyle="1" w:styleId="p3">
    <w:name w:val="p3"/>
    <w:basedOn w:val="Normal"/>
    <w:pPr>
      <w:tabs>
        <w:tab w:val="left" w:pos="883"/>
        <w:tab w:val="left" w:pos="1766"/>
      </w:tabs>
      <w:ind w:left="883" w:hanging="883"/>
      <w:jc w:val="both"/>
    </w:pPr>
  </w:style>
  <w:style w:type="paragraph" w:customStyle="1" w:styleId="p20">
    <w:name w:val="p20"/>
    <w:basedOn w:val="Normal"/>
    <w:pPr>
      <w:tabs>
        <w:tab w:val="left" w:pos="883"/>
        <w:tab w:val="left" w:pos="1302"/>
        <w:tab w:val="left" w:pos="1766"/>
      </w:tabs>
      <w:ind w:left="883" w:hanging="464"/>
      <w:jc w:val="both"/>
    </w:pPr>
  </w:style>
  <w:style w:type="paragraph" w:customStyle="1" w:styleId="p21">
    <w:name w:val="p21"/>
    <w:basedOn w:val="Normal"/>
    <w:pPr>
      <w:tabs>
        <w:tab w:val="left" w:pos="883"/>
        <w:tab w:val="left" w:pos="1766"/>
      </w:tabs>
      <w:ind w:left="883"/>
      <w:jc w:val="both"/>
    </w:pPr>
  </w:style>
  <w:style w:type="paragraph" w:customStyle="1" w:styleId="H4">
    <w:name w:val="H4"/>
    <w:basedOn w:val="Normal"/>
    <w:rPr>
      <w:rFonts w:ascii="Courier" w:hAnsi="Courier"/>
      <w:b/>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paragraph" w:customStyle="1" w:styleId="a">
    <w:name w:val="آ"/>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Verdana" w:eastAsia="Arial Unicode MS" w:hAnsi="Verdana" w:cs="Arial Unicode MS"/>
      <w:color w:val="333333"/>
      <w:sz w:val="19"/>
      <w:szCs w:val="19"/>
    </w:rPr>
  </w:style>
  <w:style w:type="character" w:styleId="Hyperlink">
    <w:name w:val="Hyperlink"/>
    <w:rPr>
      <w:color w:val="898971"/>
      <w:u w:val="single"/>
    </w:rPr>
  </w:style>
  <w:style w:type="paragraph" w:customStyle="1" w:styleId="c2">
    <w:name w:val="c2"/>
    <w:basedOn w:val="Normal"/>
    <w:pPr>
      <w:jc w:val="center"/>
    </w:pPr>
  </w:style>
  <w:style w:type="paragraph" w:styleId="BodyTextIndent2">
    <w:name w:val="Body Text Indent 2"/>
    <w:basedOn w:val="Normal"/>
    <w:pPr>
      <w:ind w:left="2880" w:hanging="2880"/>
      <w:jc w:val="both"/>
    </w:pPr>
  </w:style>
  <w:style w:type="character" w:styleId="FollowedHyperlink">
    <w:name w:val="FollowedHyperlink"/>
    <w:rPr>
      <w:color w:val="800080"/>
      <w:u w:val="single"/>
    </w:rPr>
  </w:style>
  <w:style w:type="paragraph" w:styleId="BodyTextIndent3">
    <w:name w:val="Body Text Indent 3"/>
    <w:basedOn w:val="Normal"/>
    <w:pPr>
      <w:ind w:left="720"/>
      <w:jc w:val="both"/>
    </w:pPr>
  </w:style>
  <w:style w:type="character" w:styleId="PageNumber">
    <w:name w:val="page number"/>
    <w:basedOn w:val="DefaultParagraphFont"/>
  </w:style>
  <w:style w:type="paragraph" w:customStyle="1" w:styleId="p6">
    <w:name w:val="p6"/>
    <w:basedOn w:val="Normal"/>
    <w:pPr>
      <w:tabs>
        <w:tab w:val="left" w:pos="187"/>
      </w:tabs>
      <w:autoSpaceDE w:val="0"/>
      <w:autoSpaceDN w:val="0"/>
      <w:adjustRightInd w:val="0"/>
      <w:ind w:firstLine="187"/>
    </w:pPr>
    <w:rPr>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5">
    <w:name w:val="p5"/>
    <w:basedOn w:val="Normal"/>
    <w:pPr>
      <w:tabs>
        <w:tab w:val="left" w:pos="204"/>
      </w:tabs>
      <w:autoSpaceDE w:val="0"/>
      <w:autoSpaceDN w:val="0"/>
      <w:adjustRightInd w:val="0"/>
    </w:pPr>
    <w:rPr>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paragraph" w:styleId="BodyText">
    <w:name w:val="Body Text"/>
    <w:basedOn w:val="Normal"/>
    <w:pPr>
      <w:jc w:val="both"/>
    </w:pPr>
    <w:rPr>
      <w:b/>
      <w:bCs/>
      <w:i/>
      <w:iCs/>
    </w:rPr>
  </w:style>
  <w:style w:type="paragraph" w:styleId="ListParagraph">
    <w:name w:val="List Paragraph"/>
    <w:basedOn w:val="Normal"/>
    <w:uiPriority w:val="34"/>
    <w:qFormat/>
    <w:rsid w:val="00D46D6F"/>
    <w:pPr>
      <w:ind w:left="720"/>
    </w:pPr>
  </w:style>
  <w:style w:type="paragraph" w:styleId="BalloonText">
    <w:name w:val="Balloon Text"/>
    <w:basedOn w:val="Normal"/>
    <w:link w:val="BalloonTextChar"/>
    <w:rsid w:val="00023318"/>
    <w:rPr>
      <w:rFonts w:ascii="Segoe UI" w:hAnsi="Segoe UI" w:cs="Segoe UI"/>
      <w:sz w:val="18"/>
      <w:szCs w:val="18"/>
    </w:rPr>
  </w:style>
  <w:style w:type="character" w:customStyle="1" w:styleId="BalloonTextChar">
    <w:name w:val="Balloon Text Char"/>
    <w:link w:val="BalloonText"/>
    <w:rsid w:val="00023318"/>
    <w:rPr>
      <w:rFonts w:ascii="Segoe UI" w:hAnsi="Segoe UI" w:cs="Segoe UI"/>
      <w:sz w:val="18"/>
      <w:szCs w:val="18"/>
    </w:rPr>
  </w:style>
  <w:style w:type="paragraph" w:customStyle="1" w:styleId="p34">
    <w:name w:val="p34"/>
    <w:basedOn w:val="Normal"/>
    <w:rsid w:val="00BF56CA"/>
    <w:pPr>
      <w:tabs>
        <w:tab w:val="left" w:pos="623"/>
      </w:tabs>
      <w:autoSpaceDE w:val="0"/>
      <w:autoSpaceDN w:val="0"/>
      <w:adjustRightInd w:val="0"/>
      <w:ind w:left="817" w:hanging="623"/>
      <w:jc w:val="both"/>
    </w:pPr>
    <w:rPr>
      <w:szCs w:val="24"/>
    </w:rPr>
  </w:style>
  <w:style w:type="paragraph" w:customStyle="1" w:styleId="t35">
    <w:name w:val="t35"/>
    <w:basedOn w:val="Normal"/>
    <w:rsid w:val="00BF56CA"/>
    <w:pPr>
      <w:autoSpaceDE w:val="0"/>
      <w:autoSpaceDN w:val="0"/>
      <w:adjustRightInd w:val="0"/>
    </w:pPr>
    <w:rPr>
      <w:szCs w:val="24"/>
    </w:rPr>
  </w:style>
  <w:style w:type="character" w:customStyle="1" w:styleId="FooterChar">
    <w:name w:val="Footer Char"/>
    <w:link w:val="Footer"/>
    <w:uiPriority w:val="99"/>
    <w:rsid w:val="00290A69"/>
    <w:rPr>
      <w:sz w:val="24"/>
    </w:rPr>
  </w:style>
  <w:style w:type="character" w:styleId="CommentReference">
    <w:name w:val="annotation reference"/>
    <w:rsid w:val="00185DB9"/>
    <w:rPr>
      <w:sz w:val="16"/>
      <w:szCs w:val="16"/>
    </w:rPr>
  </w:style>
  <w:style w:type="paragraph" w:styleId="CommentText">
    <w:name w:val="annotation text"/>
    <w:basedOn w:val="Normal"/>
    <w:link w:val="CommentTextChar"/>
    <w:rsid w:val="00185DB9"/>
  </w:style>
  <w:style w:type="character" w:customStyle="1" w:styleId="CommentTextChar">
    <w:name w:val="Comment Text Char"/>
    <w:basedOn w:val="DefaultParagraphFont"/>
    <w:link w:val="CommentText"/>
    <w:rsid w:val="00185DB9"/>
  </w:style>
  <w:style w:type="paragraph" w:styleId="CommentSubject">
    <w:name w:val="annotation subject"/>
    <w:basedOn w:val="CommentText"/>
    <w:next w:val="CommentText"/>
    <w:link w:val="CommentSubjectChar"/>
    <w:rsid w:val="00185DB9"/>
    <w:rPr>
      <w:b/>
      <w:bCs/>
    </w:rPr>
  </w:style>
  <w:style w:type="character" w:customStyle="1" w:styleId="CommentSubjectChar">
    <w:name w:val="Comment Subject Char"/>
    <w:link w:val="CommentSubject"/>
    <w:rsid w:val="00185DB9"/>
    <w:rPr>
      <w:b/>
      <w:bCs/>
    </w:rPr>
  </w:style>
  <w:style w:type="paragraph" w:styleId="Revision">
    <w:name w:val="Revision"/>
    <w:hidden/>
    <w:uiPriority w:val="99"/>
    <w:semiHidden/>
    <w:rsid w:val="00454F6B"/>
    <w:rPr>
      <w:sz w:val="24"/>
    </w:rPr>
  </w:style>
  <w:style w:type="character" w:customStyle="1" w:styleId="tocbasetitle">
    <w:name w:val="tocbasetitle"/>
    <w:rsid w:val="000C171F"/>
  </w:style>
  <w:style w:type="table" w:styleId="TableGrid">
    <w:name w:val="Table Grid"/>
    <w:basedOn w:val="TableNormal"/>
    <w:rsid w:val="00102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870574">
      <w:bodyDiv w:val="1"/>
      <w:marLeft w:val="0"/>
      <w:marRight w:val="0"/>
      <w:marTop w:val="0"/>
      <w:marBottom w:val="0"/>
      <w:divBdr>
        <w:top w:val="none" w:sz="0" w:space="0" w:color="auto"/>
        <w:left w:val="none" w:sz="0" w:space="0" w:color="auto"/>
        <w:bottom w:val="none" w:sz="0" w:space="0" w:color="auto"/>
        <w:right w:val="none" w:sz="0" w:space="0" w:color="auto"/>
      </w:divBdr>
      <w:divsChild>
        <w:div w:id="62336327">
          <w:marLeft w:val="0"/>
          <w:marRight w:val="0"/>
          <w:marTop w:val="0"/>
          <w:marBottom w:val="0"/>
          <w:divBdr>
            <w:top w:val="none" w:sz="0" w:space="0" w:color="auto"/>
            <w:left w:val="none" w:sz="0" w:space="0" w:color="auto"/>
            <w:bottom w:val="none" w:sz="0" w:space="0" w:color="auto"/>
            <w:right w:val="none" w:sz="0" w:space="0" w:color="auto"/>
          </w:divBdr>
          <w:divsChild>
            <w:div w:id="33778779">
              <w:marLeft w:val="0"/>
              <w:marRight w:val="0"/>
              <w:marTop w:val="0"/>
              <w:marBottom w:val="0"/>
              <w:divBdr>
                <w:top w:val="none" w:sz="0" w:space="0" w:color="auto"/>
                <w:left w:val="none" w:sz="0" w:space="0" w:color="auto"/>
                <w:bottom w:val="none" w:sz="0" w:space="0" w:color="auto"/>
                <w:right w:val="none" w:sz="0" w:space="0" w:color="auto"/>
              </w:divBdr>
              <w:divsChild>
                <w:div w:id="355009906">
                  <w:marLeft w:val="0"/>
                  <w:marRight w:val="0"/>
                  <w:marTop w:val="0"/>
                  <w:marBottom w:val="0"/>
                  <w:divBdr>
                    <w:top w:val="none" w:sz="0" w:space="0" w:color="auto"/>
                    <w:left w:val="none" w:sz="0" w:space="0" w:color="auto"/>
                    <w:bottom w:val="none" w:sz="0" w:space="0" w:color="auto"/>
                    <w:right w:val="none" w:sz="0" w:space="0" w:color="auto"/>
                  </w:divBdr>
                  <w:divsChild>
                    <w:div w:id="62455862">
                      <w:marLeft w:val="0"/>
                      <w:marRight w:val="0"/>
                      <w:marTop w:val="240"/>
                      <w:marBottom w:val="0"/>
                      <w:divBdr>
                        <w:top w:val="none" w:sz="0" w:space="0" w:color="auto"/>
                        <w:left w:val="none" w:sz="0" w:space="0" w:color="auto"/>
                        <w:bottom w:val="none" w:sz="0" w:space="0" w:color="auto"/>
                        <w:right w:val="none" w:sz="0" w:space="0" w:color="auto"/>
                      </w:divBdr>
                      <w:divsChild>
                        <w:div w:id="148616304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663812">
      <w:bodyDiv w:val="1"/>
      <w:marLeft w:val="0"/>
      <w:marRight w:val="0"/>
      <w:marTop w:val="0"/>
      <w:marBottom w:val="0"/>
      <w:divBdr>
        <w:top w:val="none" w:sz="0" w:space="0" w:color="auto"/>
        <w:left w:val="none" w:sz="0" w:space="0" w:color="auto"/>
        <w:bottom w:val="none" w:sz="0" w:space="0" w:color="auto"/>
        <w:right w:val="none" w:sz="0" w:space="0" w:color="auto"/>
      </w:divBdr>
      <w:divsChild>
        <w:div w:id="291254279">
          <w:marLeft w:val="0"/>
          <w:marRight w:val="0"/>
          <w:marTop w:val="0"/>
          <w:marBottom w:val="0"/>
          <w:divBdr>
            <w:top w:val="none" w:sz="0" w:space="0" w:color="auto"/>
            <w:left w:val="none" w:sz="0" w:space="0" w:color="auto"/>
            <w:bottom w:val="none" w:sz="0" w:space="0" w:color="auto"/>
            <w:right w:val="none" w:sz="0" w:space="0" w:color="auto"/>
          </w:divBdr>
        </w:div>
        <w:div w:id="1953433471">
          <w:marLeft w:val="0"/>
          <w:marRight w:val="0"/>
          <w:marTop w:val="0"/>
          <w:marBottom w:val="0"/>
          <w:divBdr>
            <w:top w:val="none" w:sz="0" w:space="0" w:color="auto"/>
            <w:left w:val="none" w:sz="0" w:space="0" w:color="auto"/>
            <w:bottom w:val="none" w:sz="0" w:space="0" w:color="auto"/>
            <w:right w:val="none" w:sz="0" w:space="0" w:color="auto"/>
          </w:divBdr>
        </w:div>
      </w:divsChild>
    </w:div>
    <w:div w:id="729764858">
      <w:bodyDiv w:val="1"/>
      <w:marLeft w:val="0"/>
      <w:marRight w:val="0"/>
      <w:marTop w:val="0"/>
      <w:marBottom w:val="0"/>
      <w:divBdr>
        <w:top w:val="none" w:sz="0" w:space="0" w:color="auto"/>
        <w:left w:val="none" w:sz="0" w:space="0" w:color="auto"/>
        <w:bottom w:val="none" w:sz="0" w:space="0" w:color="auto"/>
        <w:right w:val="none" w:sz="0" w:space="0" w:color="auto"/>
      </w:divBdr>
    </w:div>
    <w:div w:id="908920804">
      <w:bodyDiv w:val="1"/>
      <w:marLeft w:val="0"/>
      <w:marRight w:val="0"/>
      <w:marTop w:val="0"/>
      <w:marBottom w:val="0"/>
      <w:divBdr>
        <w:top w:val="none" w:sz="0" w:space="0" w:color="auto"/>
        <w:left w:val="none" w:sz="0" w:space="0" w:color="auto"/>
        <w:bottom w:val="none" w:sz="0" w:space="0" w:color="auto"/>
        <w:right w:val="none" w:sz="0" w:space="0" w:color="auto"/>
      </w:divBdr>
      <w:divsChild>
        <w:div w:id="167604410">
          <w:marLeft w:val="0"/>
          <w:marRight w:val="0"/>
          <w:marTop w:val="0"/>
          <w:marBottom w:val="0"/>
          <w:divBdr>
            <w:top w:val="none" w:sz="0" w:space="0" w:color="auto"/>
            <w:left w:val="none" w:sz="0" w:space="0" w:color="auto"/>
            <w:bottom w:val="none" w:sz="0" w:space="0" w:color="auto"/>
            <w:right w:val="none" w:sz="0" w:space="0" w:color="auto"/>
          </w:divBdr>
        </w:div>
        <w:div w:id="250967802">
          <w:marLeft w:val="0"/>
          <w:marRight w:val="0"/>
          <w:marTop w:val="0"/>
          <w:marBottom w:val="0"/>
          <w:divBdr>
            <w:top w:val="none" w:sz="0" w:space="0" w:color="auto"/>
            <w:left w:val="none" w:sz="0" w:space="0" w:color="auto"/>
            <w:bottom w:val="none" w:sz="0" w:space="0" w:color="auto"/>
            <w:right w:val="none" w:sz="0" w:space="0" w:color="auto"/>
          </w:divBdr>
        </w:div>
        <w:div w:id="303315593">
          <w:marLeft w:val="0"/>
          <w:marRight w:val="0"/>
          <w:marTop w:val="0"/>
          <w:marBottom w:val="0"/>
          <w:divBdr>
            <w:top w:val="none" w:sz="0" w:space="0" w:color="auto"/>
            <w:left w:val="none" w:sz="0" w:space="0" w:color="auto"/>
            <w:bottom w:val="none" w:sz="0" w:space="0" w:color="auto"/>
            <w:right w:val="none" w:sz="0" w:space="0" w:color="auto"/>
          </w:divBdr>
        </w:div>
        <w:div w:id="488980039">
          <w:marLeft w:val="0"/>
          <w:marRight w:val="0"/>
          <w:marTop w:val="0"/>
          <w:marBottom w:val="0"/>
          <w:divBdr>
            <w:top w:val="none" w:sz="0" w:space="0" w:color="auto"/>
            <w:left w:val="none" w:sz="0" w:space="0" w:color="auto"/>
            <w:bottom w:val="none" w:sz="0" w:space="0" w:color="auto"/>
            <w:right w:val="none" w:sz="0" w:space="0" w:color="auto"/>
          </w:divBdr>
        </w:div>
        <w:div w:id="684283890">
          <w:marLeft w:val="0"/>
          <w:marRight w:val="0"/>
          <w:marTop w:val="0"/>
          <w:marBottom w:val="0"/>
          <w:divBdr>
            <w:top w:val="none" w:sz="0" w:space="0" w:color="auto"/>
            <w:left w:val="none" w:sz="0" w:space="0" w:color="auto"/>
            <w:bottom w:val="none" w:sz="0" w:space="0" w:color="auto"/>
            <w:right w:val="none" w:sz="0" w:space="0" w:color="auto"/>
          </w:divBdr>
        </w:div>
        <w:div w:id="751437615">
          <w:marLeft w:val="0"/>
          <w:marRight w:val="0"/>
          <w:marTop w:val="0"/>
          <w:marBottom w:val="0"/>
          <w:divBdr>
            <w:top w:val="none" w:sz="0" w:space="0" w:color="auto"/>
            <w:left w:val="none" w:sz="0" w:space="0" w:color="auto"/>
            <w:bottom w:val="none" w:sz="0" w:space="0" w:color="auto"/>
            <w:right w:val="none" w:sz="0" w:space="0" w:color="auto"/>
          </w:divBdr>
        </w:div>
        <w:div w:id="753669789">
          <w:marLeft w:val="0"/>
          <w:marRight w:val="0"/>
          <w:marTop w:val="0"/>
          <w:marBottom w:val="0"/>
          <w:divBdr>
            <w:top w:val="none" w:sz="0" w:space="0" w:color="auto"/>
            <w:left w:val="none" w:sz="0" w:space="0" w:color="auto"/>
            <w:bottom w:val="none" w:sz="0" w:space="0" w:color="auto"/>
            <w:right w:val="none" w:sz="0" w:space="0" w:color="auto"/>
          </w:divBdr>
        </w:div>
        <w:div w:id="764307718">
          <w:marLeft w:val="0"/>
          <w:marRight w:val="0"/>
          <w:marTop w:val="0"/>
          <w:marBottom w:val="0"/>
          <w:divBdr>
            <w:top w:val="none" w:sz="0" w:space="0" w:color="auto"/>
            <w:left w:val="none" w:sz="0" w:space="0" w:color="auto"/>
            <w:bottom w:val="none" w:sz="0" w:space="0" w:color="auto"/>
            <w:right w:val="none" w:sz="0" w:space="0" w:color="auto"/>
          </w:divBdr>
        </w:div>
        <w:div w:id="1010639989">
          <w:marLeft w:val="0"/>
          <w:marRight w:val="0"/>
          <w:marTop w:val="0"/>
          <w:marBottom w:val="0"/>
          <w:divBdr>
            <w:top w:val="none" w:sz="0" w:space="0" w:color="auto"/>
            <w:left w:val="none" w:sz="0" w:space="0" w:color="auto"/>
            <w:bottom w:val="none" w:sz="0" w:space="0" w:color="auto"/>
            <w:right w:val="none" w:sz="0" w:space="0" w:color="auto"/>
          </w:divBdr>
        </w:div>
        <w:div w:id="1119959665">
          <w:marLeft w:val="0"/>
          <w:marRight w:val="0"/>
          <w:marTop w:val="0"/>
          <w:marBottom w:val="0"/>
          <w:divBdr>
            <w:top w:val="none" w:sz="0" w:space="0" w:color="auto"/>
            <w:left w:val="none" w:sz="0" w:space="0" w:color="auto"/>
            <w:bottom w:val="none" w:sz="0" w:space="0" w:color="auto"/>
            <w:right w:val="none" w:sz="0" w:space="0" w:color="auto"/>
          </w:divBdr>
        </w:div>
        <w:div w:id="1157843168">
          <w:marLeft w:val="0"/>
          <w:marRight w:val="0"/>
          <w:marTop w:val="0"/>
          <w:marBottom w:val="0"/>
          <w:divBdr>
            <w:top w:val="none" w:sz="0" w:space="0" w:color="auto"/>
            <w:left w:val="none" w:sz="0" w:space="0" w:color="auto"/>
            <w:bottom w:val="none" w:sz="0" w:space="0" w:color="auto"/>
            <w:right w:val="none" w:sz="0" w:space="0" w:color="auto"/>
          </w:divBdr>
        </w:div>
        <w:div w:id="1271277145">
          <w:marLeft w:val="0"/>
          <w:marRight w:val="0"/>
          <w:marTop w:val="0"/>
          <w:marBottom w:val="0"/>
          <w:divBdr>
            <w:top w:val="none" w:sz="0" w:space="0" w:color="auto"/>
            <w:left w:val="none" w:sz="0" w:space="0" w:color="auto"/>
            <w:bottom w:val="none" w:sz="0" w:space="0" w:color="auto"/>
            <w:right w:val="none" w:sz="0" w:space="0" w:color="auto"/>
          </w:divBdr>
        </w:div>
        <w:div w:id="1427577713">
          <w:marLeft w:val="0"/>
          <w:marRight w:val="0"/>
          <w:marTop w:val="0"/>
          <w:marBottom w:val="0"/>
          <w:divBdr>
            <w:top w:val="none" w:sz="0" w:space="0" w:color="auto"/>
            <w:left w:val="none" w:sz="0" w:space="0" w:color="auto"/>
            <w:bottom w:val="none" w:sz="0" w:space="0" w:color="auto"/>
            <w:right w:val="none" w:sz="0" w:space="0" w:color="auto"/>
          </w:divBdr>
        </w:div>
        <w:div w:id="1969892522">
          <w:marLeft w:val="0"/>
          <w:marRight w:val="0"/>
          <w:marTop w:val="0"/>
          <w:marBottom w:val="0"/>
          <w:divBdr>
            <w:top w:val="none" w:sz="0" w:space="0" w:color="auto"/>
            <w:left w:val="none" w:sz="0" w:space="0" w:color="auto"/>
            <w:bottom w:val="none" w:sz="0" w:space="0" w:color="auto"/>
            <w:right w:val="none" w:sz="0" w:space="0" w:color="auto"/>
          </w:divBdr>
        </w:div>
      </w:divsChild>
    </w:div>
    <w:div w:id="1311254291">
      <w:bodyDiv w:val="1"/>
      <w:marLeft w:val="0"/>
      <w:marRight w:val="0"/>
      <w:marTop w:val="0"/>
      <w:marBottom w:val="0"/>
      <w:divBdr>
        <w:top w:val="none" w:sz="0" w:space="0" w:color="auto"/>
        <w:left w:val="none" w:sz="0" w:space="0" w:color="auto"/>
        <w:bottom w:val="none" w:sz="0" w:space="0" w:color="auto"/>
        <w:right w:val="none" w:sz="0" w:space="0" w:color="auto"/>
      </w:divBdr>
      <w:divsChild>
        <w:div w:id="419983947">
          <w:marLeft w:val="0"/>
          <w:marRight w:val="0"/>
          <w:marTop w:val="0"/>
          <w:marBottom w:val="0"/>
          <w:divBdr>
            <w:top w:val="none" w:sz="0" w:space="0" w:color="auto"/>
            <w:left w:val="none" w:sz="0" w:space="0" w:color="auto"/>
            <w:bottom w:val="none" w:sz="0" w:space="0" w:color="auto"/>
            <w:right w:val="none" w:sz="0" w:space="0" w:color="auto"/>
          </w:divBdr>
        </w:div>
        <w:div w:id="600334686">
          <w:marLeft w:val="0"/>
          <w:marRight w:val="0"/>
          <w:marTop w:val="0"/>
          <w:marBottom w:val="0"/>
          <w:divBdr>
            <w:top w:val="none" w:sz="0" w:space="0" w:color="auto"/>
            <w:left w:val="none" w:sz="0" w:space="0" w:color="auto"/>
            <w:bottom w:val="none" w:sz="0" w:space="0" w:color="auto"/>
            <w:right w:val="none" w:sz="0" w:space="0" w:color="auto"/>
          </w:divBdr>
        </w:div>
        <w:div w:id="715274866">
          <w:marLeft w:val="0"/>
          <w:marRight w:val="0"/>
          <w:marTop w:val="0"/>
          <w:marBottom w:val="0"/>
          <w:divBdr>
            <w:top w:val="none" w:sz="0" w:space="0" w:color="auto"/>
            <w:left w:val="none" w:sz="0" w:space="0" w:color="auto"/>
            <w:bottom w:val="none" w:sz="0" w:space="0" w:color="auto"/>
            <w:right w:val="none" w:sz="0" w:space="0" w:color="auto"/>
          </w:divBdr>
        </w:div>
        <w:div w:id="883717641">
          <w:marLeft w:val="0"/>
          <w:marRight w:val="0"/>
          <w:marTop w:val="0"/>
          <w:marBottom w:val="0"/>
          <w:divBdr>
            <w:top w:val="none" w:sz="0" w:space="0" w:color="auto"/>
            <w:left w:val="none" w:sz="0" w:space="0" w:color="auto"/>
            <w:bottom w:val="none" w:sz="0" w:space="0" w:color="auto"/>
            <w:right w:val="none" w:sz="0" w:space="0" w:color="auto"/>
          </w:divBdr>
        </w:div>
        <w:div w:id="1571043009">
          <w:marLeft w:val="0"/>
          <w:marRight w:val="0"/>
          <w:marTop w:val="0"/>
          <w:marBottom w:val="0"/>
          <w:divBdr>
            <w:top w:val="none" w:sz="0" w:space="0" w:color="auto"/>
            <w:left w:val="none" w:sz="0" w:space="0" w:color="auto"/>
            <w:bottom w:val="none" w:sz="0" w:space="0" w:color="auto"/>
            <w:right w:val="none" w:sz="0" w:space="0" w:color="auto"/>
          </w:divBdr>
        </w:div>
        <w:div w:id="1990788440">
          <w:marLeft w:val="0"/>
          <w:marRight w:val="0"/>
          <w:marTop w:val="0"/>
          <w:marBottom w:val="0"/>
          <w:divBdr>
            <w:top w:val="none" w:sz="0" w:space="0" w:color="auto"/>
            <w:left w:val="none" w:sz="0" w:space="0" w:color="auto"/>
            <w:bottom w:val="none" w:sz="0" w:space="0" w:color="auto"/>
            <w:right w:val="none" w:sz="0" w:space="0" w:color="auto"/>
          </w:divBdr>
        </w:div>
      </w:divsChild>
    </w:div>
    <w:div w:id="1474180759">
      <w:bodyDiv w:val="1"/>
      <w:marLeft w:val="0"/>
      <w:marRight w:val="0"/>
      <w:marTop w:val="0"/>
      <w:marBottom w:val="0"/>
      <w:divBdr>
        <w:top w:val="none" w:sz="0" w:space="0" w:color="auto"/>
        <w:left w:val="none" w:sz="0" w:space="0" w:color="auto"/>
        <w:bottom w:val="none" w:sz="0" w:space="0" w:color="auto"/>
        <w:right w:val="none" w:sz="0" w:space="0" w:color="auto"/>
      </w:divBdr>
      <w:divsChild>
        <w:div w:id="55781201">
          <w:marLeft w:val="0"/>
          <w:marRight w:val="0"/>
          <w:marTop w:val="0"/>
          <w:marBottom w:val="0"/>
          <w:divBdr>
            <w:top w:val="none" w:sz="0" w:space="0" w:color="auto"/>
            <w:left w:val="none" w:sz="0" w:space="0" w:color="auto"/>
            <w:bottom w:val="none" w:sz="0" w:space="0" w:color="auto"/>
            <w:right w:val="none" w:sz="0" w:space="0" w:color="auto"/>
          </w:divBdr>
        </w:div>
        <w:div w:id="243497760">
          <w:marLeft w:val="0"/>
          <w:marRight w:val="0"/>
          <w:marTop w:val="0"/>
          <w:marBottom w:val="0"/>
          <w:divBdr>
            <w:top w:val="none" w:sz="0" w:space="0" w:color="auto"/>
            <w:left w:val="none" w:sz="0" w:space="0" w:color="auto"/>
            <w:bottom w:val="none" w:sz="0" w:space="0" w:color="auto"/>
            <w:right w:val="none" w:sz="0" w:space="0" w:color="auto"/>
          </w:divBdr>
        </w:div>
        <w:div w:id="511453522">
          <w:marLeft w:val="0"/>
          <w:marRight w:val="0"/>
          <w:marTop w:val="0"/>
          <w:marBottom w:val="0"/>
          <w:divBdr>
            <w:top w:val="none" w:sz="0" w:space="0" w:color="auto"/>
            <w:left w:val="none" w:sz="0" w:space="0" w:color="auto"/>
            <w:bottom w:val="none" w:sz="0" w:space="0" w:color="auto"/>
            <w:right w:val="none" w:sz="0" w:space="0" w:color="auto"/>
          </w:divBdr>
        </w:div>
        <w:div w:id="519590004">
          <w:marLeft w:val="0"/>
          <w:marRight w:val="0"/>
          <w:marTop w:val="0"/>
          <w:marBottom w:val="0"/>
          <w:divBdr>
            <w:top w:val="none" w:sz="0" w:space="0" w:color="auto"/>
            <w:left w:val="none" w:sz="0" w:space="0" w:color="auto"/>
            <w:bottom w:val="none" w:sz="0" w:space="0" w:color="auto"/>
            <w:right w:val="none" w:sz="0" w:space="0" w:color="auto"/>
          </w:divBdr>
        </w:div>
        <w:div w:id="543177576">
          <w:marLeft w:val="0"/>
          <w:marRight w:val="0"/>
          <w:marTop w:val="0"/>
          <w:marBottom w:val="0"/>
          <w:divBdr>
            <w:top w:val="none" w:sz="0" w:space="0" w:color="auto"/>
            <w:left w:val="none" w:sz="0" w:space="0" w:color="auto"/>
            <w:bottom w:val="none" w:sz="0" w:space="0" w:color="auto"/>
            <w:right w:val="none" w:sz="0" w:space="0" w:color="auto"/>
          </w:divBdr>
        </w:div>
        <w:div w:id="1080567573">
          <w:marLeft w:val="0"/>
          <w:marRight w:val="0"/>
          <w:marTop w:val="0"/>
          <w:marBottom w:val="0"/>
          <w:divBdr>
            <w:top w:val="none" w:sz="0" w:space="0" w:color="auto"/>
            <w:left w:val="none" w:sz="0" w:space="0" w:color="auto"/>
            <w:bottom w:val="none" w:sz="0" w:space="0" w:color="auto"/>
            <w:right w:val="none" w:sz="0" w:space="0" w:color="auto"/>
          </w:divBdr>
        </w:div>
        <w:div w:id="1411195543">
          <w:marLeft w:val="0"/>
          <w:marRight w:val="0"/>
          <w:marTop w:val="0"/>
          <w:marBottom w:val="0"/>
          <w:divBdr>
            <w:top w:val="none" w:sz="0" w:space="0" w:color="auto"/>
            <w:left w:val="none" w:sz="0" w:space="0" w:color="auto"/>
            <w:bottom w:val="none" w:sz="0" w:space="0" w:color="auto"/>
            <w:right w:val="none" w:sz="0" w:space="0" w:color="auto"/>
          </w:divBdr>
        </w:div>
        <w:div w:id="1855267561">
          <w:marLeft w:val="0"/>
          <w:marRight w:val="0"/>
          <w:marTop w:val="0"/>
          <w:marBottom w:val="0"/>
          <w:divBdr>
            <w:top w:val="none" w:sz="0" w:space="0" w:color="auto"/>
            <w:left w:val="none" w:sz="0" w:space="0" w:color="auto"/>
            <w:bottom w:val="none" w:sz="0" w:space="0" w:color="auto"/>
            <w:right w:val="none" w:sz="0" w:space="0" w:color="auto"/>
          </w:divBdr>
        </w:div>
      </w:divsChild>
    </w:div>
    <w:div w:id="1856307447">
      <w:bodyDiv w:val="1"/>
      <w:marLeft w:val="0"/>
      <w:marRight w:val="0"/>
      <w:marTop w:val="0"/>
      <w:marBottom w:val="0"/>
      <w:divBdr>
        <w:top w:val="none" w:sz="0" w:space="0" w:color="auto"/>
        <w:left w:val="none" w:sz="0" w:space="0" w:color="auto"/>
        <w:bottom w:val="none" w:sz="0" w:space="0" w:color="auto"/>
        <w:right w:val="none" w:sz="0" w:space="0" w:color="auto"/>
      </w:divBdr>
      <w:divsChild>
        <w:div w:id="198596635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ditor.state.mn.us/default.aspx?page=legalcompliancegui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visor.mn.gov/statutes/cite/6.715"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605E0-0B17-4132-9140-54F41EB8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4570</Words>
  <Characters>26053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FINANCIAL REPORTING REQUIREMENTS</vt:lpstr>
    </vt:vector>
  </TitlesOfParts>
  <Company>MN Office of the State Auditor</Company>
  <LinksUpToDate>false</LinksUpToDate>
  <CharactersWithSpaces>30562</CharactersWithSpaces>
  <SharedDoc>false</SharedDoc>
  <HLinks>
    <vt:vector size="234" baseType="variant">
      <vt:variant>
        <vt:i4>7274598</vt:i4>
      </vt:variant>
      <vt:variant>
        <vt:i4>117</vt:i4>
      </vt:variant>
      <vt:variant>
        <vt:i4>0</vt:i4>
      </vt:variant>
      <vt:variant>
        <vt:i4>5</vt:i4>
      </vt:variant>
      <vt:variant>
        <vt:lpwstr>https://www.revisor.mn.gov/statutes/cite/6.715</vt:lpwstr>
      </vt:variant>
      <vt:variant>
        <vt:lpwstr/>
      </vt:variant>
      <vt:variant>
        <vt:i4>6750246</vt:i4>
      </vt:variant>
      <vt:variant>
        <vt:i4>114</vt:i4>
      </vt:variant>
      <vt:variant>
        <vt:i4>0</vt:i4>
      </vt:variant>
      <vt:variant>
        <vt:i4>5</vt:i4>
      </vt:variant>
      <vt:variant>
        <vt:lpwstr>https://www.auditor.state.mn.us/default.aspx?page=legalcomplianceguide</vt:lpwstr>
      </vt:variant>
      <vt:variant>
        <vt:lpwstr/>
      </vt:variant>
      <vt:variant>
        <vt:i4>3145853</vt:i4>
      </vt:variant>
      <vt:variant>
        <vt:i4>109</vt:i4>
      </vt:variant>
      <vt:variant>
        <vt:i4>0</vt:i4>
      </vt:variant>
      <vt:variant>
        <vt:i4>5</vt:i4>
      </vt:variant>
      <vt:variant>
        <vt:lpwstr>https://www.auditor.state.mn.us/other/educationalmaterials/cag_sample_rfp.pdf</vt:lpwstr>
      </vt:variant>
      <vt:variant>
        <vt:lpwstr/>
      </vt:variant>
      <vt:variant>
        <vt:i4>6946864</vt:i4>
      </vt:variant>
      <vt:variant>
        <vt:i4>106</vt:i4>
      </vt:variant>
      <vt:variant>
        <vt:i4>0</vt:i4>
      </vt:variant>
      <vt:variant>
        <vt:i4>5</vt:i4>
      </vt:variant>
      <vt:variant>
        <vt:lpwstr>https://www.auditor.state.mn.us/default.aspx?page=20180208.000</vt:lpwstr>
      </vt:variant>
      <vt:variant>
        <vt:lpwstr/>
      </vt:variant>
      <vt:variant>
        <vt:i4>6291499</vt:i4>
      </vt:variant>
      <vt:variant>
        <vt:i4>103</vt:i4>
      </vt:variant>
      <vt:variant>
        <vt:i4>0</vt:i4>
      </vt:variant>
      <vt:variant>
        <vt:i4>5</vt:i4>
      </vt:variant>
      <vt:variant>
        <vt:lpwstr>https://www.auditor.state.mn.us/other/educationalmaterials/desk_review_checklist.pdf</vt:lpwstr>
      </vt:variant>
      <vt:variant>
        <vt:lpwstr/>
      </vt:variant>
      <vt:variant>
        <vt:i4>99</vt:i4>
      </vt:variant>
      <vt:variant>
        <vt:i4>100</vt:i4>
      </vt:variant>
      <vt:variant>
        <vt:i4>0</vt:i4>
      </vt:variant>
      <vt:variant>
        <vt:i4>5</vt:i4>
      </vt:variant>
      <vt:variant>
        <vt:lpwstr/>
      </vt:variant>
      <vt:variant>
        <vt:lpwstr>C</vt:lpwstr>
      </vt:variant>
      <vt:variant>
        <vt:i4>98</vt:i4>
      </vt:variant>
      <vt:variant>
        <vt:i4>97</vt:i4>
      </vt:variant>
      <vt:variant>
        <vt:i4>0</vt:i4>
      </vt:variant>
      <vt:variant>
        <vt:i4>5</vt:i4>
      </vt:variant>
      <vt:variant>
        <vt:lpwstr/>
      </vt:variant>
      <vt:variant>
        <vt:lpwstr>B</vt:lpwstr>
      </vt:variant>
      <vt:variant>
        <vt:i4>97</vt:i4>
      </vt:variant>
      <vt:variant>
        <vt:i4>94</vt:i4>
      </vt:variant>
      <vt:variant>
        <vt:i4>0</vt:i4>
      </vt:variant>
      <vt:variant>
        <vt:i4>5</vt:i4>
      </vt:variant>
      <vt:variant>
        <vt:lpwstr/>
      </vt:variant>
      <vt:variant>
        <vt:lpwstr>A</vt:lpwstr>
      </vt:variant>
      <vt:variant>
        <vt:i4>99</vt:i4>
      </vt:variant>
      <vt:variant>
        <vt:i4>91</vt:i4>
      </vt:variant>
      <vt:variant>
        <vt:i4>0</vt:i4>
      </vt:variant>
      <vt:variant>
        <vt:i4>5</vt:i4>
      </vt:variant>
      <vt:variant>
        <vt:lpwstr/>
      </vt:variant>
      <vt:variant>
        <vt:lpwstr>C</vt:lpwstr>
      </vt:variant>
      <vt:variant>
        <vt:i4>98</vt:i4>
      </vt:variant>
      <vt:variant>
        <vt:i4>88</vt:i4>
      </vt:variant>
      <vt:variant>
        <vt:i4>0</vt:i4>
      </vt:variant>
      <vt:variant>
        <vt:i4>5</vt:i4>
      </vt:variant>
      <vt:variant>
        <vt:lpwstr/>
      </vt:variant>
      <vt:variant>
        <vt:lpwstr>B</vt:lpwstr>
      </vt:variant>
      <vt:variant>
        <vt:i4>97</vt:i4>
      </vt:variant>
      <vt:variant>
        <vt:i4>85</vt:i4>
      </vt:variant>
      <vt:variant>
        <vt:i4>0</vt:i4>
      </vt:variant>
      <vt:variant>
        <vt:i4>5</vt:i4>
      </vt:variant>
      <vt:variant>
        <vt:lpwstr/>
      </vt:variant>
      <vt:variant>
        <vt:lpwstr>A</vt:lpwstr>
      </vt:variant>
      <vt:variant>
        <vt:i4>6357094</vt:i4>
      </vt:variant>
      <vt:variant>
        <vt:i4>82</vt:i4>
      </vt:variant>
      <vt:variant>
        <vt:i4>0</vt:i4>
      </vt:variant>
      <vt:variant>
        <vt:i4>5</vt:i4>
      </vt:variant>
      <vt:variant>
        <vt:lpwstr/>
      </vt:variant>
      <vt:variant>
        <vt:lpwstr>fai</vt:lpwstr>
      </vt:variant>
      <vt:variant>
        <vt:i4>7864425</vt:i4>
      </vt:variant>
      <vt:variant>
        <vt:i4>79</vt:i4>
      </vt:variant>
      <vt:variant>
        <vt:i4>0</vt:i4>
      </vt:variant>
      <vt:variant>
        <vt:i4>5</vt:i4>
      </vt:variant>
      <vt:variant>
        <vt:lpwstr/>
      </vt:variant>
      <vt:variant>
        <vt:lpwstr>IXC</vt:lpwstr>
      </vt:variant>
      <vt:variant>
        <vt:i4>7864425</vt:i4>
      </vt:variant>
      <vt:variant>
        <vt:i4>76</vt:i4>
      </vt:variant>
      <vt:variant>
        <vt:i4>0</vt:i4>
      </vt:variant>
      <vt:variant>
        <vt:i4>5</vt:i4>
      </vt:variant>
      <vt:variant>
        <vt:lpwstr/>
      </vt:variant>
      <vt:variant>
        <vt:lpwstr>IXB</vt:lpwstr>
      </vt:variant>
      <vt:variant>
        <vt:i4>7864425</vt:i4>
      </vt:variant>
      <vt:variant>
        <vt:i4>73</vt:i4>
      </vt:variant>
      <vt:variant>
        <vt:i4>0</vt:i4>
      </vt:variant>
      <vt:variant>
        <vt:i4>5</vt:i4>
      </vt:variant>
      <vt:variant>
        <vt:lpwstr/>
      </vt:variant>
      <vt:variant>
        <vt:lpwstr>IXA</vt:lpwstr>
      </vt:variant>
      <vt:variant>
        <vt:i4>7274595</vt:i4>
      </vt:variant>
      <vt:variant>
        <vt:i4>70</vt:i4>
      </vt:variant>
      <vt:variant>
        <vt:i4>0</vt:i4>
      </vt:variant>
      <vt:variant>
        <vt:i4>5</vt:i4>
      </vt:variant>
      <vt:variant>
        <vt:lpwstr/>
      </vt:variant>
      <vt:variant>
        <vt:lpwstr>COM</vt:lpwstr>
      </vt:variant>
      <vt:variant>
        <vt:i4>31</vt:i4>
      </vt:variant>
      <vt:variant>
        <vt:i4>67</vt:i4>
      </vt:variant>
      <vt:variant>
        <vt:i4>0</vt:i4>
      </vt:variant>
      <vt:variant>
        <vt:i4>5</vt:i4>
      </vt:variant>
      <vt:variant>
        <vt:lpwstr/>
      </vt:variant>
      <vt:variant>
        <vt:lpwstr>viiib</vt:lpwstr>
      </vt:variant>
      <vt:variant>
        <vt:i4>31</vt:i4>
      </vt:variant>
      <vt:variant>
        <vt:i4>64</vt:i4>
      </vt:variant>
      <vt:variant>
        <vt:i4>0</vt:i4>
      </vt:variant>
      <vt:variant>
        <vt:i4>5</vt:i4>
      </vt:variant>
      <vt:variant>
        <vt:lpwstr/>
      </vt:variant>
      <vt:variant>
        <vt:lpwstr>viiia</vt:lpwstr>
      </vt:variant>
      <vt:variant>
        <vt:i4>6619236</vt:i4>
      </vt:variant>
      <vt:variant>
        <vt:i4>61</vt:i4>
      </vt:variant>
      <vt:variant>
        <vt:i4>0</vt:i4>
      </vt:variant>
      <vt:variant>
        <vt:i4>5</vt:i4>
      </vt:variant>
      <vt:variant>
        <vt:lpwstr/>
      </vt:variant>
      <vt:variant>
        <vt:lpwstr>des</vt:lpwstr>
      </vt:variant>
      <vt:variant>
        <vt:i4>655391</vt:i4>
      </vt:variant>
      <vt:variant>
        <vt:i4>58</vt:i4>
      </vt:variant>
      <vt:variant>
        <vt:i4>0</vt:i4>
      </vt:variant>
      <vt:variant>
        <vt:i4>5</vt:i4>
      </vt:variant>
      <vt:variant>
        <vt:lpwstr/>
      </vt:variant>
      <vt:variant>
        <vt:lpwstr>viic</vt:lpwstr>
      </vt:variant>
      <vt:variant>
        <vt:i4>720927</vt:i4>
      </vt:variant>
      <vt:variant>
        <vt:i4>55</vt:i4>
      </vt:variant>
      <vt:variant>
        <vt:i4>0</vt:i4>
      </vt:variant>
      <vt:variant>
        <vt:i4>5</vt:i4>
      </vt:variant>
      <vt:variant>
        <vt:lpwstr/>
      </vt:variant>
      <vt:variant>
        <vt:lpwstr>viib</vt:lpwstr>
      </vt:variant>
      <vt:variant>
        <vt:i4>524319</vt:i4>
      </vt:variant>
      <vt:variant>
        <vt:i4>52</vt:i4>
      </vt:variant>
      <vt:variant>
        <vt:i4>0</vt:i4>
      </vt:variant>
      <vt:variant>
        <vt:i4>5</vt:i4>
      </vt:variant>
      <vt:variant>
        <vt:lpwstr/>
      </vt:variant>
      <vt:variant>
        <vt:lpwstr>viia</vt:lpwstr>
      </vt:variant>
      <vt:variant>
        <vt:i4>6422639</vt:i4>
      </vt:variant>
      <vt:variant>
        <vt:i4>49</vt:i4>
      </vt:variant>
      <vt:variant>
        <vt:i4>0</vt:i4>
      </vt:variant>
      <vt:variant>
        <vt:i4>5</vt:i4>
      </vt:variant>
      <vt:variant>
        <vt:lpwstr/>
      </vt:variant>
      <vt:variant>
        <vt:lpwstr>obt</vt:lpwstr>
      </vt:variant>
      <vt:variant>
        <vt:i4>458757</vt:i4>
      </vt:variant>
      <vt:variant>
        <vt:i4>46</vt:i4>
      </vt:variant>
      <vt:variant>
        <vt:i4>0</vt:i4>
      </vt:variant>
      <vt:variant>
        <vt:i4>5</vt:i4>
      </vt:variant>
      <vt:variant>
        <vt:lpwstr/>
      </vt:variant>
      <vt:variant>
        <vt:lpwstr>audr</vt:lpwstr>
      </vt:variant>
      <vt:variant>
        <vt:i4>6619254</vt:i4>
      </vt:variant>
      <vt:variant>
        <vt:i4>43</vt:i4>
      </vt:variant>
      <vt:variant>
        <vt:i4>0</vt:i4>
      </vt:variant>
      <vt:variant>
        <vt:i4>5</vt:i4>
      </vt:variant>
      <vt:variant>
        <vt:lpwstr/>
      </vt:variant>
      <vt:variant>
        <vt:lpwstr>ve</vt:lpwstr>
      </vt:variant>
      <vt:variant>
        <vt:i4>6553718</vt:i4>
      </vt:variant>
      <vt:variant>
        <vt:i4>40</vt:i4>
      </vt:variant>
      <vt:variant>
        <vt:i4>0</vt:i4>
      </vt:variant>
      <vt:variant>
        <vt:i4>5</vt:i4>
      </vt:variant>
      <vt:variant>
        <vt:lpwstr/>
      </vt:variant>
      <vt:variant>
        <vt:lpwstr>vd</vt:lpwstr>
      </vt:variant>
      <vt:variant>
        <vt:i4>6488182</vt:i4>
      </vt:variant>
      <vt:variant>
        <vt:i4>37</vt:i4>
      </vt:variant>
      <vt:variant>
        <vt:i4>0</vt:i4>
      </vt:variant>
      <vt:variant>
        <vt:i4>5</vt:i4>
      </vt:variant>
      <vt:variant>
        <vt:lpwstr/>
      </vt:variant>
      <vt:variant>
        <vt:lpwstr>vc</vt:lpwstr>
      </vt:variant>
      <vt:variant>
        <vt:i4>6422646</vt:i4>
      </vt:variant>
      <vt:variant>
        <vt:i4>34</vt:i4>
      </vt:variant>
      <vt:variant>
        <vt:i4>0</vt:i4>
      </vt:variant>
      <vt:variant>
        <vt:i4>5</vt:i4>
      </vt:variant>
      <vt:variant>
        <vt:lpwstr/>
      </vt:variant>
      <vt:variant>
        <vt:lpwstr>vb</vt:lpwstr>
      </vt:variant>
      <vt:variant>
        <vt:i4>6357110</vt:i4>
      </vt:variant>
      <vt:variant>
        <vt:i4>31</vt:i4>
      </vt:variant>
      <vt:variant>
        <vt:i4>0</vt:i4>
      </vt:variant>
      <vt:variant>
        <vt:i4>5</vt:i4>
      </vt:variant>
      <vt:variant>
        <vt:lpwstr/>
      </vt:variant>
      <vt:variant>
        <vt:lpwstr>va</vt:lpwstr>
      </vt:variant>
      <vt:variant>
        <vt:i4>393221</vt:i4>
      </vt:variant>
      <vt:variant>
        <vt:i4>28</vt:i4>
      </vt:variant>
      <vt:variant>
        <vt:i4>0</vt:i4>
      </vt:variant>
      <vt:variant>
        <vt:i4>5</vt:i4>
      </vt:variant>
      <vt:variant>
        <vt:lpwstr/>
      </vt:variant>
      <vt:variant>
        <vt:lpwstr>auds</vt:lpwstr>
      </vt:variant>
      <vt:variant>
        <vt:i4>7667809</vt:i4>
      </vt:variant>
      <vt:variant>
        <vt:i4>23</vt:i4>
      </vt:variant>
      <vt:variant>
        <vt:i4>0</vt:i4>
      </vt:variant>
      <vt:variant>
        <vt:i4>5</vt:i4>
      </vt:variant>
      <vt:variant>
        <vt:lpwstr/>
      </vt:variant>
      <vt:variant>
        <vt:lpwstr>aud</vt:lpwstr>
      </vt:variant>
      <vt:variant>
        <vt:i4>851968</vt:i4>
      </vt:variant>
      <vt:variant>
        <vt:i4>18</vt:i4>
      </vt:variant>
      <vt:variant>
        <vt:i4>0</vt:i4>
      </vt:variant>
      <vt:variant>
        <vt:i4>5</vt:i4>
      </vt:variant>
      <vt:variant>
        <vt:lpwstr/>
      </vt:variant>
      <vt:variant>
        <vt:lpwstr>iiid</vt:lpwstr>
      </vt:variant>
      <vt:variant>
        <vt:i4>655360</vt:i4>
      </vt:variant>
      <vt:variant>
        <vt:i4>15</vt:i4>
      </vt:variant>
      <vt:variant>
        <vt:i4>0</vt:i4>
      </vt:variant>
      <vt:variant>
        <vt:i4>5</vt:i4>
      </vt:variant>
      <vt:variant>
        <vt:lpwstr/>
      </vt:variant>
      <vt:variant>
        <vt:lpwstr>iiic</vt:lpwstr>
      </vt:variant>
      <vt:variant>
        <vt:i4>720896</vt:i4>
      </vt:variant>
      <vt:variant>
        <vt:i4>12</vt:i4>
      </vt:variant>
      <vt:variant>
        <vt:i4>0</vt:i4>
      </vt:variant>
      <vt:variant>
        <vt:i4>5</vt:i4>
      </vt:variant>
      <vt:variant>
        <vt:lpwstr/>
      </vt:variant>
      <vt:variant>
        <vt:lpwstr>iiib</vt:lpwstr>
      </vt:variant>
      <vt:variant>
        <vt:i4>524288</vt:i4>
      </vt:variant>
      <vt:variant>
        <vt:i4>9</vt:i4>
      </vt:variant>
      <vt:variant>
        <vt:i4>0</vt:i4>
      </vt:variant>
      <vt:variant>
        <vt:i4>5</vt:i4>
      </vt:variant>
      <vt:variant>
        <vt:lpwstr/>
      </vt:variant>
      <vt:variant>
        <vt:lpwstr>iiia</vt:lpwstr>
      </vt:variant>
      <vt:variant>
        <vt:i4>6881382</vt:i4>
      </vt:variant>
      <vt:variant>
        <vt:i4>6</vt:i4>
      </vt:variant>
      <vt:variant>
        <vt:i4>0</vt:i4>
      </vt:variant>
      <vt:variant>
        <vt:i4>5</vt:i4>
      </vt:variant>
      <vt:variant>
        <vt:lpwstr/>
      </vt:variant>
      <vt:variant>
        <vt:lpwstr>fin</vt:lpwstr>
      </vt:variant>
      <vt:variant>
        <vt:i4>7733359</vt:i4>
      </vt:variant>
      <vt:variant>
        <vt:i4>3</vt:i4>
      </vt:variant>
      <vt:variant>
        <vt:i4>0</vt:i4>
      </vt:variant>
      <vt:variant>
        <vt:i4>5</vt:i4>
      </vt:variant>
      <vt:variant>
        <vt:lpwstr/>
      </vt:variant>
      <vt:variant>
        <vt:lpwstr>ove</vt:lpwstr>
      </vt:variant>
      <vt:variant>
        <vt:i4>7209065</vt:i4>
      </vt:variant>
      <vt:variant>
        <vt:i4>0</vt:i4>
      </vt:variant>
      <vt:variant>
        <vt:i4>0</vt:i4>
      </vt:variant>
      <vt:variant>
        <vt:i4>5</vt:i4>
      </vt:variant>
      <vt:variant>
        <vt:lpwstr/>
      </vt:variant>
      <vt:variant>
        <vt:lpwstr>int</vt:lpwstr>
      </vt:variant>
      <vt:variant>
        <vt:i4>5701709</vt:i4>
      </vt:variant>
      <vt:variant>
        <vt:i4>0</vt:i4>
      </vt:variant>
      <vt:variant>
        <vt:i4>0</vt:i4>
      </vt:variant>
      <vt:variant>
        <vt:i4>5</vt:i4>
      </vt:variant>
      <vt:variant>
        <vt:lpwstr>https://www.gao.gov/assets/590/587281.pdf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REPORTING REQUIREMENTS</dc:title>
  <dc:subject/>
  <dc:creator>OSA</dc:creator>
  <cp:keywords/>
  <cp:lastModifiedBy>Tom Karlson</cp:lastModifiedBy>
  <cp:revision>3</cp:revision>
  <cp:lastPrinted>2018-11-27T22:56:00Z</cp:lastPrinted>
  <dcterms:created xsi:type="dcterms:W3CDTF">2018-11-29T23:10:00Z</dcterms:created>
  <dcterms:modified xsi:type="dcterms:W3CDTF">2018-11-29T23:14:00Z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