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9C6B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36080D5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DF41C9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8FAAFB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433E2E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594DFE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B5EAA4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9B6A42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EC467E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FD1D1F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F6FF50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17C54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BF8871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8645E9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D8CC44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C51DAC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B44384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330BA9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F73EE6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D8CD4C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ECCCD7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1F2ED8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F901136" w14:textId="77777777" w:rsidR="0064020A" w:rsidRDefault="0064020A">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SCHOOL DISTRICT</w:t>
      </w:r>
    </w:p>
    <w:p w14:paraId="34F14067"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26407C9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pPr>
    </w:p>
    <w:p w14:paraId="12F8B082" w14:textId="77777777" w:rsidR="00DB39F0" w:rsidRDefault="00DB39F0">
      <w:pPr>
        <w:jc w:val="center"/>
        <w:rPr>
          <w:rFonts w:ascii="Times New Roman" w:hAnsi="Times New Roman"/>
          <w:b/>
          <w:bCs/>
          <w:sz w:val="24"/>
          <w:szCs w:val="24"/>
        </w:rPr>
        <w:sectPr w:rsidR="00DB39F0" w:rsidSect="00DE3A7A">
          <w:headerReference w:type="default" r:id="rId7"/>
          <w:footerReference w:type="default" r:id="rId8"/>
          <w:pgSz w:w="12240" w:h="15840" w:code="1"/>
          <w:pgMar w:top="1080" w:right="720" w:bottom="720" w:left="720" w:header="720" w:footer="720" w:gutter="0"/>
          <w:pgNumType w:start="0"/>
          <w:cols w:space="720"/>
          <w:titlePg/>
        </w:sectPr>
      </w:pPr>
    </w:p>
    <w:p w14:paraId="6998242B" w14:textId="77777777"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0CB087A0" w14:textId="77777777" w:rsidR="00C60029" w:rsidRDefault="00C60029">
      <w:pPr>
        <w:rPr>
          <w:rFonts w:ascii="Times New Roman" w:hAnsi="Times New Roman"/>
          <w:b/>
          <w:bCs/>
          <w:sz w:val="24"/>
          <w:szCs w:val="24"/>
        </w:rPr>
      </w:pPr>
    </w:p>
    <w:p w14:paraId="6B4FBE38"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6D4153EA" w14:textId="77777777" w:rsidR="00C60029" w:rsidRDefault="00C60029">
      <w:pPr>
        <w:pStyle w:val="Quick"/>
        <w:widowControl/>
        <w:rPr>
          <w:szCs w:val="24"/>
        </w:rPr>
      </w:pPr>
    </w:p>
    <w:p w14:paraId="7E3D35A9" w14:textId="77777777" w:rsidR="00C60029" w:rsidRDefault="00C60029" w:rsidP="00C51A31">
      <w:pPr>
        <w:tabs>
          <w:tab w:val="left" w:pos="9540"/>
        </w:tabs>
        <w:rPr>
          <w:rFonts w:ascii="Times New Roman" w:hAnsi="Times New Roman"/>
          <w:sz w:val="24"/>
          <w:szCs w:val="24"/>
        </w:rPr>
      </w:pPr>
    </w:p>
    <w:p w14:paraId="0D4085C4"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F585CEF" w14:textId="77777777" w:rsidR="00C60029" w:rsidRDefault="00C60029">
      <w:pPr>
        <w:rPr>
          <w:rFonts w:ascii="Times New Roman" w:hAnsi="Times New Roman"/>
          <w:sz w:val="24"/>
          <w:szCs w:val="24"/>
        </w:rPr>
      </w:pPr>
    </w:p>
    <w:p w14:paraId="7BF22785"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13E30C56" w14:textId="77777777" w:rsidR="00C60029" w:rsidRDefault="00C60029">
      <w:pPr>
        <w:jc w:val="both"/>
        <w:rPr>
          <w:rFonts w:ascii="Times New Roman" w:hAnsi="Times New Roman"/>
          <w:sz w:val="24"/>
          <w:szCs w:val="24"/>
        </w:rPr>
      </w:pPr>
    </w:p>
    <w:p w14:paraId="085CEBD4" w14:textId="77777777" w:rsidR="00E70421"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E70421">
        <w:rPr>
          <w:rFonts w:ascii="Times New Roman" w:hAnsi="Times New Roman"/>
          <w:sz w:val="24"/>
          <w:szCs w:val="24"/>
        </w:rPr>
        <w:t xml:space="preserve">includes </w:t>
      </w:r>
      <w:r>
        <w:rPr>
          <w:rFonts w:ascii="Times New Roman" w:hAnsi="Times New Roman"/>
          <w:sz w:val="24"/>
          <w:szCs w:val="24"/>
        </w:rPr>
        <w:t>school district</w:t>
      </w:r>
      <w:r w:rsidR="00E70421">
        <w:rPr>
          <w:rFonts w:ascii="Times New Roman" w:hAnsi="Times New Roman"/>
          <w:sz w:val="24"/>
          <w:szCs w:val="24"/>
        </w:rPr>
        <w:t xml:space="preserve">s.  </w:t>
      </w:r>
      <w:r>
        <w:rPr>
          <w:rFonts w:ascii="Times New Roman" w:hAnsi="Times New Roman"/>
          <w:sz w:val="24"/>
          <w:szCs w:val="24"/>
        </w:rPr>
        <w:t>In addition, Minn. Stat. § 471.425</w:t>
      </w:r>
      <w:r w:rsidR="0007327F">
        <w:rPr>
          <w:rFonts w:ascii="Times New Roman" w:hAnsi="Times New Roman"/>
          <w:sz w:val="24"/>
          <w:szCs w:val="24"/>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E70421">
        <w:rPr>
          <w:rFonts w:ascii="Times New Roman" w:hAnsi="Times New Roman"/>
          <w:sz w:val="24"/>
          <w:szCs w:val="24"/>
        </w:rPr>
        <w:t xml:space="preserve">school districts.  </w:t>
      </w:r>
    </w:p>
    <w:p w14:paraId="6FCFDA69" w14:textId="77777777" w:rsidR="00A206C8" w:rsidRDefault="00A206C8">
      <w:pPr>
        <w:jc w:val="both"/>
        <w:rPr>
          <w:rFonts w:ascii="Times New Roman" w:hAnsi="Times New Roman"/>
          <w:sz w:val="24"/>
          <w:szCs w:val="24"/>
        </w:rPr>
      </w:pPr>
    </w:p>
    <w:p w14:paraId="13FAE968" w14:textId="77777777" w:rsidR="00A206C8" w:rsidRPr="00A206C8" w:rsidRDefault="00A206C8" w:rsidP="00A206C8">
      <w:pPr>
        <w:rPr>
          <w:rFonts w:ascii="Times New Roman" w:hAnsi="Times New Roman"/>
          <w:sz w:val="24"/>
          <w:szCs w:val="24"/>
        </w:rPr>
      </w:pPr>
    </w:p>
    <w:p w14:paraId="1BD8E69E" w14:textId="77777777" w:rsidR="00A206C8" w:rsidRPr="00A206C8" w:rsidRDefault="00A206C8" w:rsidP="00A206C8">
      <w:pPr>
        <w:rPr>
          <w:rFonts w:ascii="Times New Roman" w:hAnsi="Times New Roman"/>
          <w:sz w:val="24"/>
          <w:szCs w:val="24"/>
        </w:rPr>
      </w:pPr>
    </w:p>
    <w:p w14:paraId="6B13F8D6" w14:textId="77777777" w:rsidR="00A206C8" w:rsidRPr="00A206C8" w:rsidRDefault="00A206C8" w:rsidP="00A206C8">
      <w:pPr>
        <w:rPr>
          <w:rFonts w:ascii="Times New Roman" w:hAnsi="Times New Roman"/>
          <w:sz w:val="24"/>
          <w:szCs w:val="24"/>
        </w:rPr>
      </w:pPr>
    </w:p>
    <w:p w14:paraId="783E27D8" w14:textId="77777777" w:rsidR="00A206C8" w:rsidRPr="00A206C8" w:rsidRDefault="00A206C8" w:rsidP="00A206C8">
      <w:pPr>
        <w:rPr>
          <w:rFonts w:ascii="Times New Roman" w:hAnsi="Times New Roman"/>
          <w:sz w:val="24"/>
          <w:szCs w:val="24"/>
        </w:rPr>
      </w:pPr>
    </w:p>
    <w:p w14:paraId="038B7E49" w14:textId="77777777" w:rsidR="00A206C8" w:rsidRPr="00A206C8" w:rsidRDefault="00A206C8" w:rsidP="00A206C8">
      <w:pPr>
        <w:rPr>
          <w:rFonts w:ascii="Times New Roman" w:hAnsi="Times New Roman"/>
          <w:sz w:val="24"/>
          <w:szCs w:val="24"/>
        </w:rPr>
      </w:pPr>
    </w:p>
    <w:p w14:paraId="197870E4" w14:textId="77777777" w:rsidR="00A206C8" w:rsidRPr="00A206C8" w:rsidRDefault="00A206C8" w:rsidP="00A206C8">
      <w:pPr>
        <w:rPr>
          <w:rFonts w:ascii="Times New Roman" w:hAnsi="Times New Roman"/>
          <w:sz w:val="24"/>
          <w:szCs w:val="24"/>
        </w:rPr>
      </w:pPr>
    </w:p>
    <w:p w14:paraId="3C8FA169" w14:textId="77777777" w:rsidR="00A206C8" w:rsidRPr="00A206C8" w:rsidRDefault="00A206C8" w:rsidP="00A206C8">
      <w:pPr>
        <w:rPr>
          <w:rFonts w:ascii="Times New Roman" w:hAnsi="Times New Roman"/>
          <w:sz w:val="24"/>
          <w:szCs w:val="24"/>
        </w:rPr>
      </w:pPr>
    </w:p>
    <w:p w14:paraId="6D301707" w14:textId="77777777" w:rsidR="00A206C8" w:rsidRPr="00A206C8" w:rsidRDefault="00A206C8" w:rsidP="00A206C8">
      <w:pPr>
        <w:rPr>
          <w:rFonts w:ascii="Times New Roman" w:hAnsi="Times New Roman"/>
          <w:sz w:val="24"/>
          <w:szCs w:val="24"/>
        </w:rPr>
      </w:pPr>
    </w:p>
    <w:p w14:paraId="68F0583C" w14:textId="77777777" w:rsidR="00A206C8" w:rsidRPr="00A206C8" w:rsidRDefault="00A206C8" w:rsidP="00A206C8">
      <w:pPr>
        <w:rPr>
          <w:rFonts w:ascii="Times New Roman" w:hAnsi="Times New Roman"/>
          <w:sz w:val="24"/>
          <w:szCs w:val="24"/>
        </w:rPr>
      </w:pPr>
    </w:p>
    <w:p w14:paraId="6775D6D4" w14:textId="77777777" w:rsidR="00A206C8" w:rsidRPr="00A206C8" w:rsidRDefault="00A206C8" w:rsidP="00A206C8">
      <w:pPr>
        <w:rPr>
          <w:rFonts w:ascii="Times New Roman" w:hAnsi="Times New Roman"/>
          <w:sz w:val="24"/>
          <w:szCs w:val="24"/>
        </w:rPr>
      </w:pPr>
    </w:p>
    <w:p w14:paraId="2EBF6579" w14:textId="77777777" w:rsidR="00A206C8" w:rsidRPr="00A206C8" w:rsidRDefault="00A206C8" w:rsidP="00A206C8">
      <w:pPr>
        <w:rPr>
          <w:rFonts w:ascii="Times New Roman" w:hAnsi="Times New Roman"/>
          <w:sz w:val="24"/>
          <w:szCs w:val="24"/>
        </w:rPr>
      </w:pPr>
    </w:p>
    <w:p w14:paraId="7FA4A05B" w14:textId="77777777" w:rsidR="00A206C8" w:rsidRPr="00A206C8" w:rsidRDefault="00A206C8" w:rsidP="00A206C8">
      <w:pPr>
        <w:rPr>
          <w:rFonts w:ascii="Times New Roman" w:hAnsi="Times New Roman"/>
          <w:sz w:val="24"/>
          <w:szCs w:val="24"/>
        </w:rPr>
      </w:pPr>
    </w:p>
    <w:p w14:paraId="69A8B53F" w14:textId="77777777" w:rsidR="00A206C8" w:rsidRPr="00A206C8" w:rsidRDefault="00A206C8" w:rsidP="00A206C8">
      <w:pPr>
        <w:rPr>
          <w:rFonts w:ascii="Times New Roman" w:hAnsi="Times New Roman"/>
          <w:sz w:val="24"/>
          <w:szCs w:val="24"/>
        </w:rPr>
      </w:pPr>
    </w:p>
    <w:p w14:paraId="083E2B33" w14:textId="77777777" w:rsidR="00A206C8" w:rsidRPr="00A206C8" w:rsidRDefault="00A206C8" w:rsidP="00A206C8">
      <w:pPr>
        <w:rPr>
          <w:rFonts w:ascii="Times New Roman" w:hAnsi="Times New Roman"/>
          <w:sz w:val="24"/>
          <w:szCs w:val="24"/>
        </w:rPr>
      </w:pPr>
    </w:p>
    <w:p w14:paraId="540BF9ED" w14:textId="77777777" w:rsidR="00A206C8" w:rsidRPr="00A206C8" w:rsidRDefault="00A206C8" w:rsidP="00A206C8">
      <w:pPr>
        <w:rPr>
          <w:rFonts w:ascii="Times New Roman" w:hAnsi="Times New Roman"/>
          <w:sz w:val="24"/>
          <w:szCs w:val="24"/>
        </w:rPr>
      </w:pPr>
    </w:p>
    <w:p w14:paraId="6A7FCDFD" w14:textId="77777777" w:rsidR="00A206C8" w:rsidRPr="00A206C8" w:rsidRDefault="00A206C8" w:rsidP="00A206C8">
      <w:pPr>
        <w:rPr>
          <w:rFonts w:ascii="Times New Roman" w:hAnsi="Times New Roman"/>
          <w:sz w:val="24"/>
          <w:szCs w:val="24"/>
        </w:rPr>
      </w:pPr>
    </w:p>
    <w:p w14:paraId="440E5B65" w14:textId="77777777" w:rsidR="00A206C8" w:rsidRPr="00A206C8" w:rsidRDefault="00A206C8" w:rsidP="00A206C8">
      <w:pPr>
        <w:rPr>
          <w:rFonts w:ascii="Times New Roman" w:hAnsi="Times New Roman"/>
          <w:sz w:val="24"/>
          <w:szCs w:val="24"/>
        </w:rPr>
      </w:pPr>
    </w:p>
    <w:p w14:paraId="75D50E86" w14:textId="77777777" w:rsidR="00A206C8" w:rsidRPr="00A206C8" w:rsidRDefault="00A206C8" w:rsidP="00A206C8">
      <w:pPr>
        <w:rPr>
          <w:rFonts w:ascii="Times New Roman" w:hAnsi="Times New Roman"/>
          <w:sz w:val="24"/>
          <w:szCs w:val="24"/>
        </w:rPr>
      </w:pPr>
    </w:p>
    <w:p w14:paraId="099B2CE9" w14:textId="77777777" w:rsidR="00A206C8" w:rsidRPr="00A206C8" w:rsidRDefault="00A206C8" w:rsidP="00A206C8">
      <w:pPr>
        <w:rPr>
          <w:rFonts w:ascii="Times New Roman" w:hAnsi="Times New Roman"/>
          <w:sz w:val="24"/>
          <w:szCs w:val="24"/>
        </w:rPr>
      </w:pPr>
    </w:p>
    <w:p w14:paraId="21168E6F" w14:textId="77777777" w:rsidR="00A206C8" w:rsidRPr="00A206C8" w:rsidRDefault="00A206C8" w:rsidP="00A206C8">
      <w:pPr>
        <w:rPr>
          <w:rFonts w:ascii="Times New Roman" w:hAnsi="Times New Roman"/>
          <w:sz w:val="24"/>
          <w:szCs w:val="24"/>
        </w:rPr>
      </w:pPr>
    </w:p>
    <w:p w14:paraId="7962FD1B" w14:textId="77777777" w:rsidR="00A206C8" w:rsidRPr="00A206C8" w:rsidRDefault="00A206C8" w:rsidP="00A206C8">
      <w:pPr>
        <w:rPr>
          <w:rFonts w:ascii="Times New Roman" w:hAnsi="Times New Roman"/>
          <w:sz w:val="24"/>
          <w:szCs w:val="24"/>
        </w:rPr>
      </w:pPr>
    </w:p>
    <w:p w14:paraId="6594EB45" w14:textId="77777777" w:rsidR="00A206C8" w:rsidRPr="00A206C8" w:rsidRDefault="00A206C8" w:rsidP="00A206C8">
      <w:pPr>
        <w:rPr>
          <w:rFonts w:ascii="Times New Roman" w:hAnsi="Times New Roman"/>
          <w:sz w:val="24"/>
          <w:szCs w:val="24"/>
        </w:rPr>
      </w:pPr>
    </w:p>
    <w:p w14:paraId="1D1296A7" w14:textId="77777777" w:rsidR="00A206C8" w:rsidRPr="00A206C8" w:rsidRDefault="00A206C8" w:rsidP="00A206C8">
      <w:pPr>
        <w:rPr>
          <w:rFonts w:ascii="Times New Roman" w:hAnsi="Times New Roman"/>
          <w:sz w:val="24"/>
          <w:szCs w:val="24"/>
        </w:rPr>
      </w:pPr>
    </w:p>
    <w:p w14:paraId="6D2A3D50" w14:textId="77777777" w:rsidR="00A206C8" w:rsidRPr="00A206C8" w:rsidRDefault="00A206C8" w:rsidP="00A206C8">
      <w:pPr>
        <w:rPr>
          <w:rFonts w:ascii="Times New Roman" w:hAnsi="Times New Roman"/>
          <w:sz w:val="24"/>
          <w:szCs w:val="24"/>
        </w:rPr>
      </w:pPr>
    </w:p>
    <w:p w14:paraId="087F0C32" w14:textId="77777777" w:rsidR="00A206C8" w:rsidRPr="00A206C8" w:rsidRDefault="00A206C8" w:rsidP="00A206C8">
      <w:pPr>
        <w:rPr>
          <w:rFonts w:ascii="Times New Roman" w:hAnsi="Times New Roman"/>
          <w:sz w:val="24"/>
          <w:szCs w:val="24"/>
        </w:rPr>
      </w:pPr>
    </w:p>
    <w:p w14:paraId="0D037D75" w14:textId="77777777" w:rsidR="00A206C8" w:rsidRPr="00A206C8" w:rsidRDefault="00A206C8" w:rsidP="00A206C8">
      <w:pPr>
        <w:rPr>
          <w:rFonts w:ascii="Times New Roman" w:hAnsi="Times New Roman"/>
          <w:sz w:val="24"/>
          <w:szCs w:val="24"/>
        </w:rPr>
      </w:pPr>
    </w:p>
    <w:p w14:paraId="59F0BA2F" w14:textId="77777777" w:rsidR="00A206C8" w:rsidRPr="00A206C8" w:rsidRDefault="00A206C8" w:rsidP="00A206C8">
      <w:pPr>
        <w:rPr>
          <w:rFonts w:ascii="Times New Roman" w:hAnsi="Times New Roman"/>
          <w:sz w:val="24"/>
          <w:szCs w:val="24"/>
        </w:rPr>
      </w:pPr>
    </w:p>
    <w:p w14:paraId="03237E43" w14:textId="77777777" w:rsidR="00A206C8" w:rsidRPr="00A206C8" w:rsidRDefault="00A206C8" w:rsidP="00A206C8">
      <w:pPr>
        <w:rPr>
          <w:rFonts w:ascii="Times New Roman" w:hAnsi="Times New Roman"/>
          <w:sz w:val="24"/>
          <w:szCs w:val="24"/>
        </w:rPr>
      </w:pPr>
    </w:p>
    <w:p w14:paraId="03AF7402" w14:textId="77777777" w:rsidR="00A206C8" w:rsidRPr="00A206C8" w:rsidRDefault="00A206C8" w:rsidP="00A206C8">
      <w:pPr>
        <w:rPr>
          <w:rFonts w:ascii="Times New Roman" w:hAnsi="Times New Roman"/>
          <w:sz w:val="24"/>
          <w:szCs w:val="24"/>
        </w:rPr>
      </w:pPr>
    </w:p>
    <w:p w14:paraId="7D0235E2" w14:textId="77777777" w:rsidR="00A206C8" w:rsidRPr="00A206C8" w:rsidRDefault="00A206C8" w:rsidP="00A206C8">
      <w:pPr>
        <w:rPr>
          <w:rFonts w:ascii="Times New Roman" w:hAnsi="Times New Roman"/>
          <w:sz w:val="24"/>
          <w:szCs w:val="24"/>
        </w:rPr>
      </w:pPr>
    </w:p>
    <w:p w14:paraId="58DA2909" w14:textId="77777777" w:rsidR="00A206C8" w:rsidRPr="00A206C8" w:rsidRDefault="00A206C8" w:rsidP="00A206C8">
      <w:pPr>
        <w:rPr>
          <w:rFonts w:ascii="Times New Roman" w:hAnsi="Times New Roman"/>
          <w:sz w:val="24"/>
          <w:szCs w:val="24"/>
        </w:rPr>
      </w:pPr>
    </w:p>
    <w:p w14:paraId="44651842" w14:textId="77777777" w:rsidR="00A206C8" w:rsidRPr="00A206C8" w:rsidRDefault="00A206C8" w:rsidP="00A206C8">
      <w:pPr>
        <w:rPr>
          <w:rFonts w:ascii="Times New Roman" w:hAnsi="Times New Roman"/>
          <w:sz w:val="24"/>
          <w:szCs w:val="24"/>
        </w:rPr>
      </w:pPr>
    </w:p>
    <w:p w14:paraId="75607B95" w14:textId="77777777" w:rsidR="00A206C8" w:rsidRPr="00A206C8" w:rsidRDefault="00A206C8" w:rsidP="00A206C8">
      <w:pPr>
        <w:rPr>
          <w:rFonts w:ascii="Times New Roman" w:hAnsi="Times New Roman"/>
          <w:sz w:val="24"/>
          <w:szCs w:val="24"/>
        </w:rPr>
      </w:pPr>
    </w:p>
    <w:p w14:paraId="1171FAA5" w14:textId="77777777" w:rsidR="00A206C8" w:rsidRPr="00A206C8" w:rsidRDefault="00A206C8" w:rsidP="00A206C8">
      <w:pPr>
        <w:rPr>
          <w:rFonts w:ascii="Times New Roman" w:hAnsi="Times New Roman"/>
          <w:sz w:val="24"/>
          <w:szCs w:val="24"/>
        </w:rPr>
      </w:pPr>
    </w:p>
    <w:p w14:paraId="5CA934A0" w14:textId="77777777" w:rsidR="00A206C8" w:rsidRPr="00A206C8" w:rsidRDefault="00A206C8" w:rsidP="00A206C8">
      <w:pPr>
        <w:rPr>
          <w:rFonts w:ascii="Times New Roman" w:hAnsi="Times New Roman"/>
          <w:sz w:val="24"/>
          <w:szCs w:val="24"/>
        </w:rPr>
      </w:pPr>
    </w:p>
    <w:p w14:paraId="6254D02A" w14:textId="77777777" w:rsidR="00A206C8" w:rsidRPr="00A206C8" w:rsidRDefault="00A206C8" w:rsidP="00A206C8">
      <w:pPr>
        <w:ind w:firstLine="720"/>
        <w:rPr>
          <w:rFonts w:ascii="Times New Roman" w:hAnsi="Times New Roman"/>
          <w:sz w:val="24"/>
          <w:szCs w:val="24"/>
        </w:rPr>
      </w:pPr>
    </w:p>
    <w:p w14:paraId="6AC2C6A1" w14:textId="77777777" w:rsidR="00A326E2" w:rsidRPr="00A206C8" w:rsidRDefault="00A206C8" w:rsidP="00A206C8">
      <w:pPr>
        <w:tabs>
          <w:tab w:val="left" w:pos="827"/>
        </w:tabs>
        <w:rPr>
          <w:rFonts w:ascii="Times New Roman" w:hAnsi="Times New Roman"/>
          <w:sz w:val="24"/>
          <w:szCs w:val="24"/>
        </w:rPr>
        <w:sectPr w:rsidR="00A326E2" w:rsidRPr="00A206C8" w:rsidSect="00313F05">
          <w:footerReference w:type="first" r:id="rId9"/>
          <w:pgSz w:w="12240" w:h="15840" w:code="1"/>
          <w:pgMar w:top="1080" w:right="720" w:bottom="720" w:left="720" w:header="720" w:footer="720" w:gutter="0"/>
          <w:pgNumType w:start="1"/>
          <w:cols w:space="720"/>
          <w:titlePg/>
        </w:sectPr>
      </w:pPr>
      <w:r>
        <w:rPr>
          <w:rFonts w:ascii="Times New Roman" w:hAnsi="Times New Roman"/>
          <w:sz w:val="24"/>
          <w:szCs w:val="24"/>
        </w:rPr>
        <w:tab/>
      </w:r>
    </w:p>
    <w:tbl>
      <w:tblPr>
        <w:tblW w:w="10801" w:type="dxa"/>
        <w:tblInd w:w="107" w:type="dxa"/>
        <w:tblLayout w:type="fixed"/>
        <w:tblLook w:val="0000" w:firstRow="0" w:lastRow="0" w:firstColumn="0" w:lastColumn="0" w:noHBand="0" w:noVBand="0"/>
      </w:tblPr>
      <w:tblGrid>
        <w:gridCol w:w="1261"/>
        <w:gridCol w:w="301"/>
        <w:gridCol w:w="100"/>
        <w:gridCol w:w="10"/>
        <w:gridCol w:w="265"/>
        <w:gridCol w:w="110"/>
        <w:gridCol w:w="528"/>
        <w:gridCol w:w="5886"/>
        <w:gridCol w:w="630"/>
        <w:gridCol w:w="540"/>
        <w:gridCol w:w="1170"/>
      </w:tblGrid>
      <w:tr w:rsidR="00CB751E" w14:paraId="7CD29C88" w14:textId="77777777" w:rsidTr="008456CD">
        <w:trPr>
          <w:cantSplit/>
        </w:trPr>
        <w:tc>
          <w:tcPr>
            <w:tcW w:w="10801" w:type="dxa"/>
            <w:gridSpan w:val="11"/>
            <w:tcBorders>
              <w:top w:val="single" w:sz="4" w:space="0" w:color="auto"/>
              <w:left w:val="single" w:sz="4" w:space="0" w:color="auto"/>
              <w:bottom w:val="single" w:sz="4" w:space="0" w:color="auto"/>
              <w:right w:val="single" w:sz="4" w:space="0" w:color="auto"/>
            </w:tcBorders>
          </w:tcPr>
          <w:p w14:paraId="4D4AF37E"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w:t>
            </w:r>
            <w:r w:rsidR="00E70421">
              <w:rPr>
                <w:rFonts w:ascii="Times New Roman" w:hAnsi="Times New Roman"/>
              </w:rPr>
              <w:t>l Provisions</w:t>
            </w:r>
          </w:p>
          <w:p w14:paraId="4F6BFCEB" w14:textId="77777777" w:rsidR="00CB751E" w:rsidRDefault="00CB751E" w:rsidP="006768CF">
            <w:pPr>
              <w:pStyle w:val="Header"/>
            </w:pPr>
          </w:p>
        </w:tc>
      </w:tr>
      <w:tr w:rsidR="00CB751E" w14:paraId="6674A4C3"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36CC1374" w14:textId="77777777" w:rsidR="00CB751E" w:rsidRDefault="00CB751E" w:rsidP="006768CF">
            <w:pPr>
              <w:pStyle w:val="Header"/>
              <w:jc w:val="center"/>
              <w:rPr>
                <w:rFonts w:ascii="Times New Roman" w:hAnsi="Times New Roman"/>
              </w:rPr>
            </w:pPr>
            <w:r>
              <w:rPr>
                <w:rFonts w:ascii="Times New Roman" w:hAnsi="Times New Roman"/>
              </w:rPr>
              <w:t>§ 471.38</w:t>
            </w:r>
            <w:r w:rsidR="0007327F">
              <w:rPr>
                <w:rFonts w:ascii="Times New Roman" w:hAnsi="Times New Roman"/>
              </w:rPr>
              <w:fldChar w:fldCharType="begin"/>
            </w:r>
            <w:r w:rsidR="0007327F">
              <w:instrText xml:space="preserve"> XE "</w:instrText>
            </w:r>
            <w:r w:rsidR="0007327F" w:rsidRPr="00C8635C">
              <w:rPr>
                <w:rFonts w:ascii="Times New Roman" w:hAnsi="Times New Roman"/>
              </w:rPr>
              <w:instrText>471.38</w:instrText>
            </w:r>
            <w:r w:rsidR="0007327F">
              <w:instrText xml:space="preserve">" </w:instrText>
            </w:r>
            <w:r w:rsidR="0007327F">
              <w:rPr>
                <w:rFonts w:ascii="Times New Roman" w:hAnsi="Times New Roman"/>
              </w:rPr>
              <w:fldChar w:fldCharType="end"/>
            </w:r>
            <w:r>
              <w:rPr>
                <w:rFonts w:ascii="Times New Roman" w:hAnsi="Times New Roman"/>
              </w:rPr>
              <w:t>,</w:t>
            </w:r>
          </w:p>
          <w:p w14:paraId="4E132155"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401" w:type="dxa"/>
            <w:gridSpan w:val="2"/>
            <w:tcBorders>
              <w:top w:val="single" w:sz="4" w:space="0" w:color="auto"/>
              <w:left w:val="single" w:sz="4" w:space="0" w:color="auto"/>
              <w:bottom w:val="single" w:sz="4" w:space="0" w:color="auto"/>
            </w:tcBorders>
          </w:tcPr>
          <w:p w14:paraId="4EF28BB3" w14:textId="77777777" w:rsidR="00CB751E" w:rsidRDefault="00CB751E" w:rsidP="006768CF">
            <w:pPr>
              <w:pStyle w:val="Header"/>
              <w:rPr>
                <w:rFonts w:ascii="Times New Roman" w:hAnsi="Times New Roman"/>
              </w:rPr>
            </w:pPr>
            <w:r>
              <w:rPr>
                <w:rFonts w:ascii="Times New Roman" w:hAnsi="Times New Roman"/>
              </w:rPr>
              <w:t>A.</w:t>
            </w:r>
          </w:p>
        </w:tc>
        <w:tc>
          <w:tcPr>
            <w:tcW w:w="6799" w:type="dxa"/>
            <w:gridSpan w:val="5"/>
            <w:tcBorders>
              <w:top w:val="single" w:sz="4" w:space="0" w:color="auto"/>
              <w:bottom w:val="single" w:sz="4" w:space="0" w:color="auto"/>
              <w:right w:val="single" w:sz="4" w:space="0" w:color="auto"/>
            </w:tcBorders>
          </w:tcPr>
          <w:p w14:paraId="49E6395A" w14:textId="77777777" w:rsidR="00CB751E" w:rsidRDefault="00CB751E" w:rsidP="006768CF">
            <w:pPr>
              <w:pStyle w:val="Header"/>
              <w:rPr>
                <w:rFonts w:ascii="Times New Roman" w:hAnsi="Times New Roman"/>
              </w:rPr>
            </w:pPr>
            <w:r>
              <w:rPr>
                <w:rFonts w:ascii="Times New Roman" w:hAnsi="Times New Roman"/>
              </w:rPr>
              <w:t>Has every person</w:t>
            </w:r>
            <w:r w:rsidR="001F7084">
              <w:rPr>
                <w:rFonts w:ascii="Times New Roman" w:hAnsi="Times New Roman"/>
              </w:rPr>
              <w:t>,</w:t>
            </w:r>
            <w:r>
              <w:rPr>
                <w:rFonts w:ascii="Times New Roman" w:hAnsi="Times New Roman"/>
              </w:rPr>
              <w:t xml:space="preserve"> or the person’s agent</w:t>
            </w:r>
            <w:r w:rsidR="001F7084">
              <w:rPr>
                <w:rFonts w:ascii="Times New Roman" w:hAnsi="Times New Roman"/>
              </w:rPr>
              <w:t>,</w:t>
            </w:r>
            <w:r>
              <w:rPr>
                <w:rFonts w:ascii="Times New Roman" w:hAnsi="Times New Roman"/>
              </w:rPr>
              <w:t xml:space="preserve"> claiming payment </w:t>
            </w:r>
            <w:r w:rsidR="001F7084">
              <w:rPr>
                <w:rFonts w:ascii="Times New Roman" w:hAnsi="Times New Roman"/>
              </w:rPr>
              <w:t xml:space="preserve">provided an itemized list </w:t>
            </w:r>
            <w:r>
              <w:rPr>
                <w:rFonts w:ascii="Times New Roman" w:hAnsi="Times New Roman"/>
              </w:rPr>
              <w:t xml:space="preserve">in writing </w:t>
            </w:r>
            <w:r w:rsidR="001F7084">
              <w:rPr>
                <w:rFonts w:ascii="Times New Roman" w:hAnsi="Times New Roman"/>
              </w:rPr>
              <w:t xml:space="preserve">or </w:t>
            </w:r>
            <w:r>
              <w:rPr>
                <w:rFonts w:ascii="Times New Roman" w:hAnsi="Times New Roman"/>
              </w:rPr>
              <w:t>electronic transaction record?</w:t>
            </w:r>
          </w:p>
          <w:p w14:paraId="20331E0B"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414587F"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B93EB6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4BBDF5B" w14:textId="77777777" w:rsidR="00CB751E" w:rsidRDefault="00CB751E" w:rsidP="006768CF">
            <w:pPr>
              <w:pStyle w:val="Header"/>
              <w:rPr>
                <w:rFonts w:ascii="Times New Roman" w:hAnsi="Times New Roman"/>
              </w:rPr>
            </w:pPr>
          </w:p>
        </w:tc>
      </w:tr>
      <w:tr w:rsidR="00CB751E" w14:paraId="051D37AF"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23E1ACAD" w14:textId="77777777"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14:paraId="23AA288A" w14:textId="77777777" w:rsidR="00CB751E" w:rsidRDefault="00CB751E" w:rsidP="006768CF">
            <w:pPr>
              <w:widowControl w:val="0"/>
              <w:jc w:val="center"/>
              <w:rPr>
                <w:rFonts w:ascii="Times New Roman" w:hAnsi="Times New Roman"/>
              </w:rPr>
            </w:pPr>
            <w:r>
              <w:rPr>
                <w:rFonts w:ascii="Times New Roman" w:hAnsi="Times New Roman"/>
              </w:rPr>
              <w:t>subd. 2</w:t>
            </w:r>
          </w:p>
          <w:p w14:paraId="51E1F8BE" w14:textId="77777777" w:rsidR="00CB751E" w:rsidRDefault="00CB751E" w:rsidP="006768CF">
            <w:pPr>
              <w:widowControl w:val="0"/>
              <w:jc w:val="center"/>
              <w:rPr>
                <w:rFonts w:ascii="Times New Roman" w:hAnsi="Times New Roman"/>
              </w:rPr>
            </w:pPr>
          </w:p>
        </w:tc>
        <w:tc>
          <w:tcPr>
            <w:tcW w:w="401" w:type="dxa"/>
            <w:gridSpan w:val="2"/>
            <w:tcBorders>
              <w:top w:val="single" w:sz="4" w:space="0" w:color="auto"/>
              <w:left w:val="single" w:sz="4" w:space="0" w:color="auto"/>
              <w:bottom w:val="single" w:sz="4" w:space="0" w:color="auto"/>
            </w:tcBorders>
          </w:tcPr>
          <w:p w14:paraId="65107D38" w14:textId="77777777" w:rsidR="00CB751E" w:rsidRDefault="008456CD" w:rsidP="006768CF">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99" w:type="dxa"/>
            <w:gridSpan w:val="5"/>
            <w:tcBorders>
              <w:top w:val="single" w:sz="4" w:space="0" w:color="auto"/>
              <w:bottom w:val="single" w:sz="4" w:space="0" w:color="auto"/>
              <w:right w:val="single" w:sz="4" w:space="0" w:color="auto"/>
            </w:tcBorders>
          </w:tcPr>
          <w:p w14:paraId="44A0B246"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63E3F49B"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B2BBB9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7C89588" w14:textId="77777777" w:rsidR="00CB751E" w:rsidRDefault="00CB751E" w:rsidP="006768CF">
            <w:pPr>
              <w:pStyle w:val="Header"/>
              <w:rPr>
                <w:rFonts w:ascii="Times New Roman" w:hAnsi="Times New Roman"/>
              </w:rPr>
            </w:pPr>
          </w:p>
        </w:tc>
      </w:tr>
      <w:tr w:rsidR="00CB751E" w14:paraId="6E30FF82"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4CEDEDAB" w14:textId="77777777" w:rsidR="00CB751E" w:rsidRDefault="00CB751E" w:rsidP="006768CF">
            <w:pPr>
              <w:pStyle w:val="Header"/>
              <w:jc w:val="center"/>
              <w:rPr>
                <w:rFonts w:ascii="Times New Roman" w:hAnsi="Times New Roman"/>
              </w:rPr>
            </w:pPr>
          </w:p>
        </w:tc>
        <w:tc>
          <w:tcPr>
            <w:tcW w:w="401" w:type="dxa"/>
            <w:gridSpan w:val="2"/>
            <w:tcBorders>
              <w:top w:val="single" w:sz="4" w:space="0" w:color="auto"/>
              <w:left w:val="single" w:sz="4" w:space="0" w:color="auto"/>
              <w:bottom w:val="single" w:sz="4" w:space="0" w:color="auto"/>
            </w:tcBorders>
          </w:tcPr>
          <w:p w14:paraId="5EC3A2B2" w14:textId="77777777" w:rsidR="00CB751E" w:rsidRDefault="00CB751E" w:rsidP="006768CF">
            <w:pPr>
              <w:pStyle w:val="Header"/>
              <w:rPr>
                <w:rFonts w:ascii="Times New Roman" w:hAnsi="Times New Roman"/>
              </w:rPr>
            </w:pPr>
          </w:p>
        </w:tc>
        <w:tc>
          <w:tcPr>
            <w:tcW w:w="385" w:type="dxa"/>
            <w:gridSpan w:val="3"/>
            <w:tcBorders>
              <w:top w:val="single" w:sz="4" w:space="0" w:color="auto"/>
              <w:bottom w:val="single" w:sz="4" w:space="0" w:color="auto"/>
            </w:tcBorders>
          </w:tcPr>
          <w:p w14:paraId="12455DE2" w14:textId="77777777" w:rsidR="00CB751E" w:rsidRDefault="00CB751E" w:rsidP="006768CF">
            <w:pPr>
              <w:pStyle w:val="Header"/>
              <w:rPr>
                <w:rFonts w:ascii="Times New Roman" w:hAnsi="Times New Roman"/>
              </w:rPr>
            </w:pPr>
            <w:r>
              <w:rPr>
                <w:rFonts w:ascii="Times New Roman" w:hAnsi="Times New Roman"/>
              </w:rPr>
              <w:t>-</w:t>
            </w:r>
          </w:p>
        </w:tc>
        <w:tc>
          <w:tcPr>
            <w:tcW w:w="6414" w:type="dxa"/>
            <w:gridSpan w:val="2"/>
            <w:tcBorders>
              <w:top w:val="single" w:sz="4" w:space="0" w:color="auto"/>
              <w:bottom w:val="single" w:sz="4" w:space="0" w:color="auto"/>
              <w:right w:val="single" w:sz="4" w:space="0" w:color="auto"/>
            </w:tcBorders>
          </w:tcPr>
          <w:p w14:paraId="0A2F6B11" w14:textId="77777777" w:rsidR="00CB751E" w:rsidRDefault="00CB751E" w:rsidP="006768CF">
            <w:pPr>
              <w:pStyle w:val="Header"/>
              <w:rPr>
                <w:rFonts w:ascii="Times New Roman" w:hAnsi="Times New Roman"/>
              </w:rPr>
            </w:pPr>
            <w:r>
              <w:rPr>
                <w:rFonts w:ascii="Times New Roman" w:hAnsi="Times New Roman"/>
              </w:rPr>
              <w:t>Standard payment period is:</w:t>
            </w:r>
          </w:p>
          <w:p w14:paraId="582B14FC"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7D0EF07"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6E8D19"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D27E2B5" w14:textId="77777777" w:rsidR="00CB751E" w:rsidRDefault="00CB751E" w:rsidP="006768CF">
            <w:pPr>
              <w:pStyle w:val="Header"/>
              <w:rPr>
                <w:rFonts w:ascii="Times New Roman" w:hAnsi="Times New Roman"/>
              </w:rPr>
            </w:pPr>
          </w:p>
        </w:tc>
      </w:tr>
      <w:tr w:rsidR="00CB751E" w14:paraId="15963A22"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68C7228C" w14:textId="77777777"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bottom w:val="single" w:sz="4" w:space="0" w:color="auto"/>
            </w:tcBorders>
          </w:tcPr>
          <w:p w14:paraId="3A854CAC"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26DB26F8"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4072D2AF"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14:paraId="10094E35" w14:textId="77777777"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14:paraId="5009F76F"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9662F4C"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314582"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D447056" w14:textId="77777777" w:rsidR="00CB751E" w:rsidRDefault="00CB751E" w:rsidP="006768CF">
            <w:pPr>
              <w:pStyle w:val="Header"/>
              <w:rPr>
                <w:rFonts w:ascii="Times New Roman" w:hAnsi="Times New Roman"/>
              </w:rPr>
            </w:pPr>
          </w:p>
        </w:tc>
      </w:tr>
      <w:tr w:rsidR="00CB751E" w14:paraId="1987455F"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3F40E83E" w14:textId="77777777"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bottom w:val="single" w:sz="4" w:space="0" w:color="auto"/>
            </w:tcBorders>
          </w:tcPr>
          <w:p w14:paraId="381A6DB6"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68EFBB21"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4FEABCED"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14:paraId="7B5EA510"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78EF564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0CD477F"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3C900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46F3669" w14:textId="77777777" w:rsidR="00CB751E" w:rsidRDefault="00CB751E" w:rsidP="006768CF">
            <w:pPr>
              <w:pStyle w:val="Header"/>
              <w:rPr>
                <w:rFonts w:ascii="Times New Roman" w:hAnsi="Times New Roman"/>
              </w:rPr>
            </w:pPr>
          </w:p>
        </w:tc>
      </w:tr>
      <w:tr w:rsidR="00CB751E" w14:paraId="3E66B560" w14:textId="77777777" w:rsidTr="008456CD">
        <w:trPr>
          <w:cantSplit/>
        </w:trPr>
        <w:tc>
          <w:tcPr>
            <w:tcW w:w="1261" w:type="dxa"/>
            <w:tcBorders>
              <w:top w:val="single" w:sz="4" w:space="0" w:color="auto"/>
              <w:left w:val="single" w:sz="4" w:space="0" w:color="auto"/>
              <w:right w:val="single" w:sz="4" w:space="0" w:color="auto"/>
            </w:tcBorders>
          </w:tcPr>
          <w:p w14:paraId="757CFE36" w14:textId="77777777"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tcBorders>
          </w:tcPr>
          <w:p w14:paraId="5731605E" w14:textId="77777777" w:rsidR="00CB751E" w:rsidRDefault="00CB751E" w:rsidP="006768CF">
            <w:pPr>
              <w:pStyle w:val="Header"/>
              <w:rPr>
                <w:rFonts w:ascii="Times New Roman" w:hAnsi="Times New Roman"/>
              </w:rPr>
            </w:pPr>
          </w:p>
        </w:tc>
        <w:tc>
          <w:tcPr>
            <w:tcW w:w="375" w:type="dxa"/>
            <w:gridSpan w:val="2"/>
            <w:tcBorders>
              <w:top w:val="single" w:sz="4" w:space="0" w:color="auto"/>
            </w:tcBorders>
          </w:tcPr>
          <w:p w14:paraId="1C4ACEA4" w14:textId="77777777" w:rsidR="00CB751E" w:rsidRDefault="00CB751E" w:rsidP="006768CF">
            <w:pPr>
              <w:pStyle w:val="Header"/>
              <w:rPr>
                <w:rFonts w:ascii="Times New Roman" w:hAnsi="Times New Roman"/>
              </w:rPr>
            </w:pPr>
          </w:p>
        </w:tc>
        <w:tc>
          <w:tcPr>
            <w:tcW w:w="528" w:type="dxa"/>
            <w:tcBorders>
              <w:top w:val="single" w:sz="4" w:space="0" w:color="auto"/>
            </w:tcBorders>
          </w:tcPr>
          <w:p w14:paraId="7CE630E8"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right w:val="single" w:sz="4" w:space="0" w:color="auto"/>
            </w:tcBorders>
          </w:tcPr>
          <w:p w14:paraId="25EF317D"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14:paraId="644A4FF7"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11EAA27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716803CD" w14:textId="77777777" w:rsidR="00CB751E" w:rsidRDefault="00CB751E" w:rsidP="006768CF">
            <w:pPr>
              <w:pStyle w:val="Header"/>
              <w:rPr>
                <w:rFonts w:ascii="Times New Roman" w:hAnsi="Times New Roman"/>
              </w:rPr>
            </w:pPr>
          </w:p>
        </w:tc>
      </w:tr>
      <w:tr w:rsidR="00CB751E" w14:paraId="16FEED10" w14:textId="77777777" w:rsidTr="008456CD">
        <w:trPr>
          <w:cantSplit/>
        </w:trPr>
        <w:tc>
          <w:tcPr>
            <w:tcW w:w="1261" w:type="dxa"/>
            <w:tcBorders>
              <w:left w:val="single" w:sz="4" w:space="0" w:color="auto"/>
              <w:bottom w:val="single" w:sz="4" w:space="0" w:color="auto"/>
              <w:right w:val="single" w:sz="4" w:space="0" w:color="auto"/>
            </w:tcBorders>
          </w:tcPr>
          <w:p w14:paraId="0548FEEB" w14:textId="77777777" w:rsidR="00CB751E" w:rsidRDefault="00CB751E" w:rsidP="006768CF">
            <w:pPr>
              <w:pStyle w:val="Header"/>
              <w:rPr>
                <w:rFonts w:ascii="Times New Roman" w:hAnsi="Times New Roman"/>
              </w:rPr>
            </w:pPr>
          </w:p>
        </w:tc>
        <w:tc>
          <w:tcPr>
            <w:tcW w:w="411" w:type="dxa"/>
            <w:gridSpan w:val="3"/>
            <w:tcBorders>
              <w:left w:val="single" w:sz="4" w:space="0" w:color="auto"/>
              <w:bottom w:val="single" w:sz="4" w:space="0" w:color="auto"/>
            </w:tcBorders>
          </w:tcPr>
          <w:p w14:paraId="5C682515" w14:textId="77777777" w:rsidR="00CB751E" w:rsidRDefault="00CB751E" w:rsidP="006768CF">
            <w:pPr>
              <w:pStyle w:val="Header"/>
              <w:rPr>
                <w:rFonts w:ascii="Times New Roman" w:hAnsi="Times New Roman"/>
              </w:rPr>
            </w:pPr>
          </w:p>
        </w:tc>
        <w:tc>
          <w:tcPr>
            <w:tcW w:w="375" w:type="dxa"/>
            <w:gridSpan w:val="2"/>
            <w:tcBorders>
              <w:bottom w:val="single" w:sz="4" w:space="0" w:color="auto"/>
            </w:tcBorders>
          </w:tcPr>
          <w:p w14:paraId="22637ACF" w14:textId="77777777" w:rsidR="00CB751E" w:rsidRDefault="00CB751E" w:rsidP="006768CF">
            <w:pPr>
              <w:pStyle w:val="Header"/>
              <w:rPr>
                <w:rFonts w:ascii="Times New Roman" w:hAnsi="Times New Roman"/>
              </w:rPr>
            </w:pPr>
          </w:p>
        </w:tc>
        <w:tc>
          <w:tcPr>
            <w:tcW w:w="528" w:type="dxa"/>
            <w:tcBorders>
              <w:bottom w:val="single" w:sz="4" w:space="0" w:color="auto"/>
            </w:tcBorders>
          </w:tcPr>
          <w:p w14:paraId="5D6B2B6B" w14:textId="77777777" w:rsidR="00CB751E" w:rsidRDefault="00CB751E" w:rsidP="006768CF">
            <w:pPr>
              <w:pStyle w:val="Header"/>
              <w:rPr>
                <w:rFonts w:ascii="Times New Roman" w:hAnsi="Times New Roman"/>
              </w:rPr>
            </w:pPr>
          </w:p>
        </w:tc>
        <w:tc>
          <w:tcPr>
            <w:tcW w:w="5886" w:type="dxa"/>
            <w:tcBorders>
              <w:bottom w:val="single" w:sz="4" w:space="0" w:color="auto"/>
              <w:right w:val="single" w:sz="4" w:space="0" w:color="auto"/>
            </w:tcBorders>
          </w:tcPr>
          <w:p w14:paraId="736D8800" w14:textId="77777777"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14:paraId="4C0769ED" w14:textId="77777777"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537781BD" w14:textId="77777777"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14:paraId="2AB904EE" w14:textId="77777777" w:rsidR="00CB751E" w:rsidRDefault="00CB751E" w:rsidP="006768CF">
            <w:pPr>
              <w:pStyle w:val="Header"/>
              <w:rPr>
                <w:rFonts w:ascii="Times New Roman" w:hAnsi="Times New Roman"/>
              </w:rPr>
            </w:pPr>
          </w:p>
        </w:tc>
      </w:tr>
      <w:tr w:rsidR="00CB751E" w14:paraId="460E40BF"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4CD9470B" w14:textId="77777777"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14:paraId="46874EBB"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411" w:type="dxa"/>
            <w:gridSpan w:val="3"/>
            <w:tcBorders>
              <w:top w:val="single" w:sz="4" w:space="0" w:color="auto"/>
              <w:left w:val="single" w:sz="4" w:space="0" w:color="auto"/>
              <w:bottom w:val="single" w:sz="4" w:space="0" w:color="auto"/>
            </w:tcBorders>
          </w:tcPr>
          <w:p w14:paraId="4FE43EB0"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0245CF37" w14:textId="77777777" w:rsidR="00CB751E" w:rsidRDefault="00CB751E" w:rsidP="006768CF">
            <w:pPr>
              <w:pStyle w:val="Header"/>
              <w:rPr>
                <w:rFonts w:ascii="Times New Roman" w:hAnsi="Times New Roman"/>
              </w:rPr>
            </w:pPr>
            <w:r>
              <w:rPr>
                <w:rFonts w:ascii="Times New Roman" w:hAnsi="Times New Roman"/>
              </w:rPr>
              <w:t>1.</w:t>
            </w:r>
          </w:p>
        </w:tc>
        <w:tc>
          <w:tcPr>
            <w:tcW w:w="6414" w:type="dxa"/>
            <w:gridSpan w:val="2"/>
            <w:tcBorders>
              <w:top w:val="single" w:sz="4" w:space="0" w:color="auto"/>
              <w:bottom w:val="single" w:sz="4" w:space="0" w:color="auto"/>
              <w:right w:val="single" w:sz="4" w:space="0" w:color="auto"/>
            </w:tcBorders>
          </w:tcPr>
          <w:p w14:paraId="4B2B2C53"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52504099"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BCB1342"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8AEB77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1C17766" w14:textId="77777777" w:rsidR="00CB751E" w:rsidRDefault="00CB751E" w:rsidP="006768CF">
            <w:pPr>
              <w:pStyle w:val="Header"/>
              <w:rPr>
                <w:rFonts w:ascii="Times New Roman" w:hAnsi="Times New Roman"/>
              </w:rPr>
            </w:pPr>
          </w:p>
        </w:tc>
      </w:tr>
      <w:tr w:rsidR="00CB751E" w14:paraId="145068D4"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2BD6BE2C" w14:textId="77777777"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14:paraId="684A6F34" w14:textId="77777777" w:rsidR="00CB751E" w:rsidRDefault="00CB751E" w:rsidP="006768CF">
            <w:pPr>
              <w:widowControl w:val="0"/>
              <w:jc w:val="center"/>
              <w:rPr>
                <w:rFonts w:ascii="Times New Roman" w:hAnsi="Times New Roman"/>
              </w:rPr>
            </w:pPr>
            <w:r>
              <w:rPr>
                <w:rFonts w:ascii="Times New Roman" w:hAnsi="Times New Roman"/>
              </w:rPr>
              <w:t>subd. 4</w:t>
            </w:r>
          </w:p>
          <w:p w14:paraId="0A991A33" w14:textId="77777777" w:rsidR="00CB751E" w:rsidRDefault="00CB751E" w:rsidP="006768CF">
            <w:pPr>
              <w:widowControl w:val="0"/>
              <w:jc w:val="center"/>
              <w:rPr>
                <w:rFonts w:ascii="Times New Roman" w:hAnsi="Times New Roman"/>
              </w:rPr>
            </w:pPr>
          </w:p>
        </w:tc>
        <w:tc>
          <w:tcPr>
            <w:tcW w:w="411" w:type="dxa"/>
            <w:gridSpan w:val="3"/>
            <w:tcBorders>
              <w:top w:val="single" w:sz="4" w:space="0" w:color="auto"/>
              <w:left w:val="single" w:sz="4" w:space="0" w:color="auto"/>
              <w:bottom w:val="single" w:sz="4" w:space="0" w:color="auto"/>
            </w:tcBorders>
          </w:tcPr>
          <w:p w14:paraId="2E8ED71E"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8DF6367"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6CF54786" w14:textId="77777777"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14:paraId="18C5C91B" w14:textId="77777777" w:rsidR="00CB751E" w:rsidRDefault="00CB751E" w:rsidP="006768CF">
            <w:pPr>
              <w:pStyle w:val="Header"/>
              <w:rPr>
                <w:rFonts w:ascii="Times New Roman" w:hAnsi="Times New Roman"/>
              </w:rPr>
            </w:pPr>
            <w:r>
              <w:rPr>
                <w:rFonts w:ascii="Times New Roman" w:hAnsi="Times New Roman"/>
              </w:rPr>
              <w:t>The government entity must pay interest on bills not paid in a timely manner.  The interest rate is 1½ percent per month or part of a month.  The minimum monthly interest on a bill of $100 or more is $10.</w:t>
            </w:r>
          </w:p>
          <w:p w14:paraId="76C0DA29"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F7E506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E0576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88653FA" w14:textId="77777777" w:rsidR="00CB751E" w:rsidRDefault="00CB751E" w:rsidP="006768CF">
            <w:pPr>
              <w:pStyle w:val="Header"/>
              <w:rPr>
                <w:rFonts w:ascii="Times New Roman" w:hAnsi="Times New Roman"/>
              </w:rPr>
            </w:pPr>
          </w:p>
        </w:tc>
      </w:tr>
      <w:tr w:rsidR="00C475C0" w14:paraId="00B41F0D"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6BD239AC"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sidR="00C475C0">
              <w:rPr>
                <w:rFonts w:ascii="Times New Roman" w:hAnsi="Times New Roman"/>
              </w:rPr>
              <w:t>,</w:t>
            </w:r>
          </w:p>
          <w:p w14:paraId="7AFB5F36" w14:textId="77777777" w:rsidR="00C475C0" w:rsidRDefault="00C475C0" w:rsidP="006768CF">
            <w:pPr>
              <w:widowControl w:val="0"/>
              <w:jc w:val="center"/>
              <w:rPr>
                <w:rFonts w:ascii="Times New Roman" w:hAnsi="Times New Roman"/>
              </w:rPr>
            </w:pPr>
            <w:r>
              <w:rPr>
                <w:rFonts w:ascii="Times New Roman" w:hAnsi="Times New Roman"/>
              </w:rPr>
              <w:t>subd. 4</w:t>
            </w:r>
          </w:p>
          <w:p w14:paraId="188091D5" w14:textId="77777777" w:rsidR="00C475C0" w:rsidRDefault="00C475C0" w:rsidP="006768CF">
            <w:pPr>
              <w:widowControl w:val="0"/>
              <w:jc w:val="center"/>
              <w:rPr>
                <w:rFonts w:ascii="Times New Roman" w:hAnsi="Times New Roman"/>
              </w:rPr>
            </w:pPr>
          </w:p>
        </w:tc>
        <w:tc>
          <w:tcPr>
            <w:tcW w:w="301" w:type="dxa"/>
            <w:tcBorders>
              <w:top w:val="single" w:sz="4" w:space="0" w:color="auto"/>
              <w:left w:val="single" w:sz="4" w:space="0" w:color="auto"/>
              <w:bottom w:val="single" w:sz="4" w:space="0" w:color="auto"/>
            </w:tcBorders>
          </w:tcPr>
          <w:p w14:paraId="17674B8F" w14:textId="77777777" w:rsidR="00C475C0" w:rsidRDefault="00C475C0" w:rsidP="006768CF">
            <w:pPr>
              <w:pStyle w:val="Header"/>
              <w:rPr>
                <w:rFonts w:ascii="Times New Roman" w:hAnsi="Times New Roman"/>
              </w:rPr>
            </w:pPr>
          </w:p>
        </w:tc>
        <w:tc>
          <w:tcPr>
            <w:tcW w:w="375" w:type="dxa"/>
            <w:gridSpan w:val="3"/>
            <w:tcBorders>
              <w:top w:val="single" w:sz="4" w:space="0" w:color="auto"/>
              <w:bottom w:val="single" w:sz="4" w:space="0" w:color="auto"/>
            </w:tcBorders>
          </w:tcPr>
          <w:p w14:paraId="70CA62BF" w14:textId="77777777" w:rsidR="00C475C0" w:rsidRDefault="00C475C0" w:rsidP="006768CF">
            <w:pPr>
              <w:pStyle w:val="Header"/>
              <w:rPr>
                <w:rFonts w:ascii="Times New Roman" w:hAnsi="Times New Roman"/>
              </w:rPr>
            </w:pPr>
            <w:r>
              <w:rPr>
                <w:rFonts w:ascii="Times New Roman" w:hAnsi="Times New Roman"/>
              </w:rPr>
              <w:t>2.</w:t>
            </w:r>
          </w:p>
        </w:tc>
        <w:tc>
          <w:tcPr>
            <w:tcW w:w="6524" w:type="dxa"/>
            <w:gridSpan w:val="3"/>
            <w:tcBorders>
              <w:top w:val="single" w:sz="4" w:space="0" w:color="auto"/>
              <w:bottom w:val="single" w:sz="4" w:space="0" w:color="auto"/>
              <w:right w:val="single" w:sz="4" w:space="0" w:color="auto"/>
            </w:tcBorders>
          </w:tcPr>
          <w:p w14:paraId="1F3B2343" w14:textId="77777777" w:rsidR="00C475C0" w:rsidRDefault="00C475C0" w:rsidP="006768CF">
            <w:pPr>
              <w:pStyle w:val="Header"/>
              <w:rPr>
                <w:rFonts w:ascii="Times New Roman" w:hAnsi="Times New Roman"/>
              </w:rPr>
            </w:pPr>
            <w:r>
              <w:rPr>
                <w:rFonts w:ascii="Times New Roman" w:hAnsi="Times New Roman"/>
              </w:rPr>
              <w:t>For bills paid after the time period set by the contract or the standard payment period, did the government entity calculate and pay interest as requ</w:t>
            </w:r>
            <w:r w:rsidR="00680019">
              <w:rPr>
                <w:rFonts w:ascii="Times New Roman" w:hAnsi="Times New Roman"/>
              </w:rPr>
              <w:t>ired</w:t>
            </w:r>
            <w:r>
              <w:rPr>
                <w:rFonts w:ascii="Times New Roman" w:hAnsi="Times New Roman"/>
              </w:rPr>
              <w:t xml:space="preserve"> by law?</w:t>
            </w:r>
          </w:p>
          <w:p w14:paraId="3AC48E24"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18DDBE3"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A396104"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64BB037" w14:textId="77777777" w:rsidR="00C475C0" w:rsidRDefault="00C475C0" w:rsidP="006768CF">
            <w:pPr>
              <w:pStyle w:val="Header"/>
              <w:rPr>
                <w:rFonts w:ascii="Times New Roman" w:hAnsi="Times New Roman"/>
              </w:rPr>
            </w:pPr>
          </w:p>
        </w:tc>
      </w:tr>
      <w:tr w:rsidR="00C475C0" w14:paraId="751B67B7" w14:textId="77777777" w:rsidTr="008456CD">
        <w:trPr>
          <w:cantSplit/>
        </w:trPr>
        <w:tc>
          <w:tcPr>
            <w:tcW w:w="1261" w:type="dxa"/>
            <w:tcBorders>
              <w:top w:val="single" w:sz="4" w:space="0" w:color="auto"/>
              <w:left w:val="single" w:sz="4" w:space="0" w:color="auto"/>
              <w:bottom w:val="single" w:sz="4" w:space="0" w:color="auto"/>
              <w:right w:val="single" w:sz="4" w:space="0" w:color="auto"/>
            </w:tcBorders>
          </w:tcPr>
          <w:p w14:paraId="1917ECDF" w14:textId="77777777" w:rsidR="00C475C0" w:rsidRDefault="00C475C0" w:rsidP="006768CF">
            <w:pPr>
              <w:widowControl w:val="0"/>
              <w:jc w:val="center"/>
              <w:rPr>
                <w:rFonts w:ascii="Times New Roman" w:hAnsi="Times New Roman"/>
              </w:rPr>
            </w:pPr>
          </w:p>
        </w:tc>
        <w:tc>
          <w:tcPr>
            <w:tcW w:w="301" w:type="dxa"/>
            <w:tcBorders>
              <w:top w:val="single" w:sz="4" w:space="0" w:color="auto"/>
              <w:left w:val="single" w:sz="4" w:space="0" w:color="auto"/>
              <w:bottom w:val="single" w:sz="4" w:space="0" w:color="auto"/>
            </w:tcBorders>
          </w:tcPr>
          <w:p w14:paraId="45E6F4DD" w14:textId="77777777" w:rsidR="00C475C0" w:rsidRDefault="00C475C0" w:rsidP="006768CF">
            <w:pPr>
              <w:pStyle w:val="Header"/>
              <w:rPr>
                <w:rFonts w:ascii="Times New Roman" w:hAnsi="Times New Roman"/>
              </w:rPr>
            </w:pPr>
          </w:p>
        </w:tc>
        <w:tc>
          <w:tcPr>
            <w:tcW w:w="375" w:type="dxa"/>
            <w:gridSpan w:val="3"/>
            <w:tcBorders>
              <w:top w:val="single" w:sz="4" w:space="0" w:color="auto"/>
              <w:bottom w:val="single" w:sz="4" w:space="0" w:color="auto"/>
            </w:tcBorders>
          </w:tcPr>
          <w:p w14:paraId="484C9D10" w14:textId="77777777" w:rsidR="00C475C0" w:rsidRDefault="00C475C0" w:rsidP="006768CF">
            <w:pPr>
              <w:pStyle w:val="Header"/>
              <w:rPr>
                <w:rFonts w:ascii="Times New Roman" w:hAnsi="Times New Roman"/>
              </w:rPr>
            </w:pPr>
          </w:p>
        </w:tc>
        <w:tc>
          <w:tcPr>
            <w:tcW w:w="6524" w:type="dxa"/>
            <w:gridSpan w:val="3"/>
            <w:tcBorders>
              <w:top w:val="single" w:sz="4" w:space="0" w:color="auto"/>
              <w:bottom w:val="single" w:sz="4" w:space="0" w:color="auto"/>
              <w:right w:val="single" w:sz="4" w:space="0" w:color="auto"/>
            </w:tcBorders>
          </w:tcPr>
          <w:p w14:paraId="3E3237A5"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278D7DB3"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A1BFDD0"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EE500D6"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25DD75A" w14:textId="77777777" w:rsidR="00C475C0" w:rsidRDefault="00C475C0" w:rsidP="006768CF">
            <w:pPr>
              <w:pStyle w:val="Header"/>
              <w:rPr>
                <w:rFonts w:ascii="Times New Roman" w:hAnsi="Times New Roman"/>
              </w:rPr>
            </w:pPr>
          </w:p>
        </w:tc>
      </w:tr>
    </w:tbl>
    <w:p w14:paraId="3766D762" w14:textId="77777777" w:rsidR="00DC704F" w:rsidRDefault="00DC704F">
      <w:pPr>
        <w:jc w:val="both"/>
        <w:rPr>
          <w:rFonts w:ascii="Times New Roman" w:hAnsi="Times New Roman"/>
          <w:szCs w:val="24"/>
        </w:rPr>
      </w:pPr>
    </w:p>
    <w:tbl>
      <w:tblPr>
        <w:tblW w:w="10800" w:type="dxa"/>
        <w:tblInd w:w="108" w:type="dxa"/>
        <w:tblLook w:val="0000" w:firstRow="0" w:lastRow="0" w:firstColumn="0" w:lastColumn="0" w:noHBand="0" w:noVBand="0"/>
      </w:tblPr>
      <w:tblGrid>
        <w:gridCol w:w="1252"/>
        <w:gridCol w:w="411"/>
        <w:gridCol w:w="51"/>
        <w:gridCol w:w="375"/>
        <w:gridCol w:w="38"/>
        <w:gridCol w:w="368"/>
        <w:gridCol w:w="6004"/>
        <w:gridCol w:w="21"/>
        <w:gridCol w:w="512"/>
        <w:gridCol w:w="598"/>
        <w:gridCol w:w="1170"/>
      </w:tblGrid>
      <w:tr w:rsidR="00DC704F" w14:paraId="1E025340" w14:textId="77777777" w:rsidTr="008456CD">
        <w:trPr>
          <w:cantSplit/>
        </w:trPr>
        <w:tc>
          <w:tcPr>
            <w:tcW w:w="10800" w:type="dxa"/>
            <w:gridSpan w:val="11"/>
            <w:tcBorders>
              <w:top w:val="single" w:sz="4" w:space="0" w:color="auto"/>
              <w:left w:val="single" w:sz="4" w:space="0" w:color="auto"/>
              <w:bottom w:val="single" w:sz="4" w:space="0" w:color="auto"/>
              <w:right w:val="single" w:sz="4" w:space="0" w:color="auto"/>
            </w:tcBorders>
          </w:tcPr>
          <w:p w14:paraId="7F61A6D6" w14:textId="77777777" w:rsidR="00DC704F" w:rsidRDefault="00E70421"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DC704F">
              <w:rPr>
                <w:rFonts w:ascii="Times New Roman" w:hAnsi="Times New Roman"/>
                <w:b/>
              </w:rPr>
              <w:t>II.  Electronic Funds Transfer - For School Districts</w:t>
            </w:r>
            <w:r>
              <w:rPr>
                <w:rFonts w:ascii="Times New Roman" w:hAnsi="Times New Roman"/>
                <w:b/>
              </w:rPr>
              <w:t xml:space="preserve"> Specifically</w:t>
            </w:r>
          </w:p>
          <w:p w14:paraId="604A5095" w14:textId="77777777" w:rsidR="00DC704F" w:rsidRDefault="00DC704F" w:rsidP="006768CF">
            <w:pPr>
              <w:pStyle w:val="Header"/>
              <w:rPr>
                <w:rFonts w:ascii="Times New Roman" w:hAnsi="Times New Roman"/>
              </w:rPr>
            </w:pPr>
          </w:p>
        </w:tc>
      </w:tr>
      <w:tr w:rsidR="00DC704F" w14:paraId="5C9ABB2B"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A408009" w14:textId="77777777" w:rsidR="00DC704F" w:rsidRDefault="00DC704F" w:rsidP="006768CF">
            <w:pPr>
              <w:pStyle w:val="Header"/>
              <w:jc w:val="center"/>
              <w:rPr>
                <w:rFonts w:ascii="Times New Roman" w:hAnsi="Times New Roman"/>
              </w:rPr>
            </w:pPr>
            <w:r>
              <w:rPr>
                <w:rFonts w:ascii="Times New Roman" w:hAnsi="Times New Roman"/>
              </w:rPr>
              <w:t>§§ 471.38</w:t>
            </w:r>
            <w:r w:rsidR="0007327F">
              <w:rPr>
                <w:rFonts w:ascii="Times New Roman" w:hAnsi="Times New Roman"/>
              </w:rPr>
              <w:fldChar w:fldCharType="begin"/>
            </w:r>
            <w:r w:rsidR="0007327F">
              <w:instrText xml:space="preserve"> XE "</w:instrText>
            </w:r>
            <w:r w:rsidR="0007327F" w:rsidRPr="00C8635C">
              <w:rPr>
                <w:rFonts w:ascii="Times New Roman" w:hAnsi="Times New Roman"/>
              </w:rPr>
              <w:instrText>471.38</w:instrText>
            </w:r>
            <w:r w:rsidR="0007327F">
              <w:instrText xml:space="preserve">" </w:instrText>
            </w:r>
            <w:r w:rsidR="0007327F">
              <w:rPr>
                <w:rFonts w:ascii="Times New Roman" w:hAnsi="Times New Roman"/>
              </w:rPr>
              <w:fldChar w:fldCharType="end"/>
            </w:r>
            <w:r>
              <w:rPr>
                <w:rFonts w:ascii="Times New Roman" w:hAnsi="Times New Roman"/>
              </w:rPr>
              <w:t>,</w:t>
            </w:r>
          </w:p>
          <w:p w14:paraId="777CC58A" w14:textId="77777777" w:rsidR="008456CD" w:rsidRDefault="00DC704F" w:rsidP="006768CF">
            <w:pPr>
              <w:pStyle w:val="Header"/>
              <w:jc w:val="center"/>
              <w:rPr>
                <w:rFonts w:ascii="Times New Roman" w:hAnsi="Times New Roman"/>
              </w:rPr>
            </w:pPr>
            <w:r>
              <w:rPr>
                <w:rFonts w:ascii="Times New Roman" w:hAnsi="Times New Roman"/>
              </w:rPr>
              <w:t>subds. 3</w:t>
            </w:r>
          </w:p>
          <w:p w14:paraId="08B32B09" w14:textId="77777777" w:rsidR="00DC704F" w:rsidRDefault="00DC704F" w:rsidP="006768CF">
            <w:pPr>
              <w:pStyle w:val="Header"/>
              <w:jc w:val="center"/>
              <w:rPr>
                <w:rFonts w:ascii="Times New Roman" w:hAnsi="Times New Roman"/>
              </w:rPr>
            </w:pPr>
            <w:r>
              <w:rPr>
                <w:rFonts w:ascii="Times New Roman" w:hAnsi="Times New Roman"/>
              </w:rPr>
              <w:t>and 3a</w:t>
            </w:r>
          </w:p>
          <w:p w14:paraId="5C869AF6" w14:textId="77777777" w:rsidR="00D56250" w:rsidRDefault="00D56250" w:rsidP="006768CF">
            <w:pPr>
              <w:pStyle w:val="Header"/>
              <w:jc w:val="center"/>
              <w:rPr>
                <w:rFonts w:ascii="Times New Roman" w:hAnsi="Times New Roman"/>
              </w:rPr>
            </w:pPr>
          </w:p>
        </w:tc>
        <w:tc>
          <w:tcPr>
            <w:tcW w:w="411" w:type="dxa"/>
            <w:tcBorders>
              <w:top w:val="single" w:sz="4" w:space="0" w:color="auto"/>
              <w:left w:val="single" w:sz="4" w:space="0" w:color="auto"/>
              <w:bottom w:val="single" w:sz="4" w:space="0" w:color="auto"/>
            </w:tcBorders>
          </w:tcPr>
          <w:p w14:paraId="32F3AD07" w14:textId="77777777" w:rsidR="00DC704F" w:rsidRDefault="00DC704F" w:rsidP="006768CF">
            <w:pPr>
              <w:pStyle w:val="Header"/>
              <w:rPr>
                <w:rFonts w:ascii="Times New Roman" w:hAnsi="Times New Roman"/>
              </w:rPr>
            </w:pPr>
            <w:r>
              <w:rPr>
                <w:rFonts w:ascii="Times New Roman" w:hAnsi="Times New Roman"/>
              </w:rPr>
              <w:t>A.</w:t>
            </w:r>
          </w:p>
        </w:tc>
        <w:tc>
          <w:tcPr>
            <w:tcW w:w="6836" w:type="dxa"/>
            <w:gridSpan w:val="5"/>
            <w:tcBorders>
              <w:top w:val="single" w:sz="4" w:space="0" w:color="auto"/>
              <w:bottom w:val="single" w:sz="4" w:space="0" w:color="auto"/>
              <w:right w:val="single" w:sz="4" w:space="0" w:color="auto"/>
            </w:tcBorders>
          </w:tcPr>
          <w:p w14:paraId="4941C154" w14:textId="77777777" w:rsidR="00DC704F" w:rsidRDefault="00DC704F" w:rsidP="006768CF">
            <w:pPr>
              <w:pStyle w:val="Header"/>
              <w:rPr>
                <w:rFonts w:ascii="Times New Roman" w:hAnsi="Times New Roman"/>
              </w:rPr>
            </w:pPr>
            <w:r>
              <w:rPr>
                <w:rFonts w:ascii="Times New Roman" w:hAnsi="Times New Roman"/>
              </w:rPr>
              <w:t>School districts may make electronic funds transfers under certain conditions.</w:t>
            </w:r>
          </w:p>
        </w:tc>
        <w:tc>
          <w:tcPr>
            <w:tcW w:w="533" w:type="dxa"/>
            <w:gridSpan w:val="2"/>
            <w:tcBorders>
              <w:top w:val="single" w:sz="4" w:space="0" w:color="auto"/>
              <w:left w:val="single" w:sz="4" w:space="0" w:color="auto"/>
              <w:bottom w:val="single" w:sz="4" w:space="0" w:color="auto"/>
              <w:right w:val="single" w:sz="4" w:space="0" w:color="auto"/>
            </w:tcBorders>
          </w:tcPr>
          <w:p w14:paraId="7AA2A0E8"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4C03EBFA"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D80ADDC" w14:textId="77777777" w:rsidR="00DC704F" w:rsidRDefault="00DC704F" w:rsidP="006768CF">
            <w:pPr>
              <w:pStyle w:val="Header"/>
              <w:rPr>
                <w:rFonts w:ascii="Times New Roman" w:hAnsi="Times New Roman"/>
              </w:rPr>
            </w:pPr>
          </w:p>
        </w:tc>
      </w:tr>
      <w:tr w:rsidR="00DC704F" w14:paraId="3BB06A02"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370B5031"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48102D09"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2F9C85D1" w14:textId="77777777" w:rsidR="00DC704F" w:rsidRDefault="00DC704F" w:rsidP="006768CF">
            <w:pPr>
              <w:pStyle w:val="Header"/>
              <w:rPr>
                <w:rFonts w:ascii="Times New Roman" w:hAnsi="Times New Roman"/>
              </w:rPr>
            </w:pPr>
            <w:r>
              <w:rPr>
                <w:rFonts w:ascii="Times New Roman" w:hAnsi="Times New Roman"/>
              </w:rPr>
              <w:t>1.</w:t>
            </w:r>
          </w:p>
        </w:tc>
        <w:tc>
          <w:tcPr>
            <w:tcW w:w="6372" w:type="dxa"/>
            <w:gridSpan w:val="2"/>
            <w:tcBorders>
              <w:top w:val="single" w:sz="4" w:space="0" w:color="auto"/>
              <w:bottom w:val="single" w:sz="4" w:space="0" w:color="auto"/>
              <w:right w:val="single" w:sz="4" w:space="0" w:color="auto"/>
            </w:tcBorders>
          </w:tcPr>
          <w:p w14:paraId="22C66AB6" w14:textId="77777777" w:rsidR="00DC704F" w:rsidRDefault="00DC704F" w:rsidP="006768CF">
            <w:pPr>
              <w:pStyle w:val="Header"/>
              <w:rPr>
                <w:rFonts w:ascii="Times New Roman" w:hAnsi="Times New Roman"/>
              </w:rPr>
            </w:pPr>
            <w:r>
              <w:rPr>
                <w:rFonts w:ascii="Times New Roman" w:hAnsi="Times New Roman"/>
              </w:rPr>
              <w:t>A school district may make electronic funds transfers for:</w:t>
            </w:r>
          </w:p>
          <w:p w14:paraId="30F87C0B"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7BB871D"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003B4A91"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DA846C8" w14:textId="77777777" w:rsidR="00DC704F" w:rsidRDefault="00DC704F" w:rsidP="006768CF">
            <w:pPr>
              <w:pStyle w:val="Header"/>
              <w:rPr>
                <w:rFonts w:ascii="Times New Roman" w:hAnsi="Times New Roman"/>
              </w:rPr>
            </w:pPr>
          </w:p>
        </w:tc>
      </w:tr>
      <w:tr w:rsidR="00DC704F" w14:paraId="1767D0D4"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9DFA09F"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1321E20F"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15EA1B50"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512698F0" w14:textId="77777777" w:rsidR="00DC704F" w:rsidRDefault="00DC704F" w:rsidP="006768CF">
            <w:pPr>
              <w:pStyle w:val="Header"/>
              <w:rPr>
                <w:rFonts w:ascii="Times New Roman" w:hAnsi="Times New Roman"/>
              </w:rPr>
            </w:pPr>
            <w:r>
              <w:rPr>
                <w:rFonts w:ascii="Times New Roman" w:hAnsi="Times New Roman"/>
              </w:rPr>
              <w:t>a.</w:t>
            </w:r>
          </w:p>
        </w:tc>
        <w:tc>
          <w:tcPr>
            <w:tcW w:w="6004" w:type="dxa"/>
            <w:tcBorders>
              <w:top w:val="single" w:sz="4" w:space="0" w:color="auto"/>
              <w:bottom w:val="single" w:sz="4" w:space="0" w:color="auto"/>
              <w:right w:val="single" w:sz="4" w:space="0" w:color="auto"/>
            </w:tcBorders>
          </w:tcPr>
          <w:p w14:paraId="50C616F6" w14:textId="77777777" w:rsidR="00DC704F" w:rsidRDefault="00DC704F" w:rsidP="006768CF">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14:paraId="5A6BCB29"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745DBE08"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4B50267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DFF932" w14:textId="77777777" w:rsidR="00DC704F" w:rsidRDefault="00DC704F" w:rsidP="006768CF">
            <w:pPr>
              <w:pStyle w:val="Header"/>
              <w:rPr>
                <w:rFonts w:ascii="Times New Roman" w:hAnsi="Times New Roman"/>
              </w:rPr>
            </w:pPr>
          </w:p>
        </w:tc>
      </w:tr>
      <w:tr w:rsidR="00DC704F" w14:paraId="3CA6CE6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04C30A72"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49745815"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0F63FEF7"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0A38FB56" w14:textId="77777777" w:rsidR="00DC704F" w:rsidRDefault="00DC704F" w:rsidP="006768CF">
            <w:pPr>
              <w:pStyle w:val="Header"/>
              <w:rPr>
                <w:rFonts w:ascii="Times New Roman" w:hAnsi="Times New Roman"/>
              </w:rPr>
            </w:pPr>
            <w:r>
              <w:rPr>
                <w:rFonts w:ascii="Times New Roman" w:hAnsi="Times New Roman"/>
              </w:rPr>
              <w:t>b.</w:t>
            </w:r>
          </w:p>
        </w:tc>
        <w:tc>
          <w:tcPr>
            <w:tcW w:w="6004" w:type="dxa"/>
            <w:tcBorders>
              <w:top w:val="single" w:sz="4" w:space="0" w:color="auto"/>
              <w:bottom w:val="single" w:sz="4" w:space="0" w:color="auto"/>
              <w:right w:val="single" w:sz="4" w:space="0" w:color="auto"/>
            </w:tcBorders>
          </w:tcPr>
          <w:p w14:paraId="470ECF29" w14:textId="77777777" w:rsidR="00DC704F" w:rsidRDefault="00DC704F" w:rsidP="006768CF">
            <w:pPr>
              <w:pStyle w:val="Header"/>
              <w:rPr>
                <w:rFonts w:ascii="Times New Roman" w:hAnsi="Times New Roman"/>
              </w:rPr>
            </w:pPr>
            <w:r>
              <w:rPr>
                <w:rFonts w:ascii="Times New Roman" w:hAnsi="Times New Roman"/>
              </w:rPr>
              <w:t>payment of tax or aid anticipation certificates;</w:t>
            </w:r>
          </w:p>
          <w:p w14:paraId="1E2E2539"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6B56C090"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7A2651BD"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B1AC290" w14:textId="77777777" w:rsidR="00DC704F" w:rsidRDefault="00DC704F" w:rsidP="006768CF">
            <w:pPr>
              <w:pStyle w:val="Header"/>
              <w:rPr>
                <w:rFonts w:ascii="Times New Roman" w:hAnsi="Times New Roman"/>
              </w:rPr>
            </w:pPr>
          </w:p>
        </w:tc>
      </w:tr>
      <w:tr w:rsidR="00DC704F" w14:paraId="3BA20A23"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66481E53"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77C0541B"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2867769D"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243E209B" w14:textId="77777777" w:rsidR="00DC704F" w:rsidRDefault="00DC704F" w:rsidP="006768CF">
            <w:pPr>
              <w:pStyle w:val="Header"/>
              <w:rPr>
                <w:rFonts w:ascii="Times New Roman" w:hAnsi="Times New Roman"/>
              </w:rPr>
            </w:pPr>
            <w:r>
              <w:rPr>
                <w:rFonts w:ascii="Times New Roman" w:hAnsi="Times New Roman"/>
              </w:rPr>
              <w:t>c.</w:t>
            </w:r>
          </w:p>
        </w:tc>
        <w:tc>
          <w:tcPr>
            <w:tcW w:w="6004" w:type="dxa"/>
            <w:tcBorders>
              <w:top w:val="single" w:sz="4" w:space="0" w:color="auto"/>
              <w:bottom w:val="single" w:sz="4" w:space="0" w:color="auto"/>
              <w:right w:val="single" w:sz="4" w:space="0" w:color="auto"/>
            </w:tcBorders>
          </w:tcPr>
          <w:p w14:paraId="7E759D4A" w14:textId="77777777" w:rsidR="00DC704F" w:rsidRDefault="00DC704F" w:rsidP="006768CF">
            <w:pPr>
              <w:pStyle w:val="Header"/>
              <w:rPr>
                <w:rFonts w:ascii="Times New Roman" w:hAnsi="Times New Roman"/>
              </w:rPr>
            </w:pPr>
            <w:r>
              <w:rPr>
                <w:rFonts w:ascii="Times New Roman" w:hAnsi="Times New Roman"/>
              </w:rPr>
              <w:t>payment of contributions to a pension or retirement fund;</w:t>
            </w:r>
          </w:p>
          <w:p w14:paraId="01202EED"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AB4E422"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8A0C260"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A4D8988" w14:textId="77777777" w:rsidR="00DC704F" w:rsidRDefault="00DC704F" w:rsidP="006768CF">
            <w:pPr>
              <w:pStyle w:val="Header"/>
              <w:rPr>
                <w:rFonts w:ascii="Times New Roman" w:hAnsi="Times New Roman"/>
              </w:rPr>
            </w:pPr>
          </w:p>
        </w:tc>
      </w:tr>
      <w:tr w:rsidR="00DC704F" w14:paraId="4C3A30C3"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26BB17D"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0884DAE9"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6BCECF98"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77FEE7D6" w14:textId="77777777" w:rsidR="00DC704F" w:rsidRDefault="00DC704F" w:rsidP="006768CF">
            <w:pPr>
              <w:pStyle w:val="Header"/>
              <w:rPr>
                <w:rFonts w:ascii="Times New Roman" w:hAnsi="Times New Roman"/>
              </w:rPr>
            </w:pPr>
            <w:r>
              <w:rPr>
                <w:rFonts w:ascii="Times New Roman" w:hAnsi="Times New Roman"/>
              </w:rPr>
              <w:t>d.</w:t>
            </w:r>
          </w:p>
        </w:tc>
        <w:tc>
          <w:tcPr>
            <w:tcW w:w="6004" w:type="dxa"/>
            <w:tcBorders>
              <w:top w:val="single" w:sz="4" w:space="0" w:color="auto"/>
              <w:bottom w:val="single" w:sz="4" w:space="0" w:color="auto"/>
              <w:right w:val="single" w:sz="4" w:space="0" w:color="auto"/>
            </w:tcBorders>
          </w:tcPr>
          <w:p w14:paraId="0910F30F" w14:textId="77777777" w:rsidR="00DC704F" w:rsidRDefault="00DC704F" w:rsidP="006768CF">
            <w:pPr>
              <w:pStyle w:val="Header"/>
              <w:rPr>
                <w:rFonts w:ascii="Times New Roman" w:hAnsi="Times New Roman"/>
              </w:rPr>
            </w:pPr>
            <w:r>
              <w:rPr>
                <w:rFonts w:ascii="Times New Roman" w:hAnsi="Times New Roman"/>
              </w:rPr>
              <w:t>vendor payments; and</w:t>
            </w:r>
          </w:p>
          <w:p w14:paraId="6A4932BB"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152C1730"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7824B7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C9571C4" w14:textId="77777777" w:rsidR="00DC704F" w:rsidRDefault="00DC704F" w:rsidP="006768CF">
            <w:pPr>
              <w:pStyle w:val="Header"/>
              <w:rPr>
                <w:rFonts w:ascii="Times New Roman" w:hAnsi="Times New Roman"/>
              </w:rPr>
            </w:pPr>
          </w:p>
        </w:tc>
      </w:tr>
      <w:tr w:rsidR="00DC704F" w14:paraId="32A7659A"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6F6D8A65"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58633190"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7071384D" w14:textId="77777777"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14:paraId="4289DDC1" w14:textId="77777777" w:rsidR="00DC704F" w:rsidRDefault="00DC704F" w:rsidP="006768CF">
            <w:pPr>
              <w:pStyle w:val="Header"/>
              <w:rPr>
                <w:rFonts w:ascii="Times New Roman" w:hAnsi="Times New Roman"/>
              </w:rPr>
            </w:pPr>
            <w:r>
              <w:rPr>
                <w:rFonts w:ascii="Times New Roman" w:hAnsi="Times New Roman"/>
              </w:rPr>
              <w:t>e.</w:t>
            </w:r>
          </w:p>
        </w:tc>
        <w:tc>
          <w:tcPr>
            <w:tcW w:w="6004" w:type="dxa"/>
            <w:tcBorders>
              <w:top w:val="single" w:sz="4" w:space="0" w:color="auto"/>
              <w:bottom w:val="single" w:sz="4" w:space="0" w:color="auto"/>
              <w:right w:val="single" w:sz="4" w:space="0" w:color="auto"/>
            </w:tcBorders>
          </w:tcPr>
          <w:p w14:paraId="3E0D11A6" w14:textId="77777777" w:rsidR="00DC704F" w:rsidRDefault="00DC704F" w:rsidP="006768CF">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166AF3A9"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20125285"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79F46DAA"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11FF930" w14:textId="77777777" w:rsidR="00DC704F" w:rsidRDefault="00DC704F" w:rsidP="006768CF">
            <w:pPr>
              <w:pStyle w:val="Header"/>
              <w:rPr>
                <w:rFonts w:ascii="Times New Roman" w:hAnsi="Times New Roman"/>
              </w:rPr>
            </w:pPr>
          </w:p>
        </w:tc>
      </w:tr>
      <w:tr w:rsidR="00DC704F" w14:paraId="50E8613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AF1A381"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031A6E8C" w14:textId="77777777" w:rsidR="00DC704F" w:rsidRDefault="00DC704F" w:rsidP="006768CF">
            <w:pPr>
              <w:pStyle w:val="Header"/>
              <w:rPr>
                <w:rFonts w:ascii="Times New Roman" w:hAnsi="Times New Roman"/>
              </w:rPr>
            </w:pPr>
            <w:r>
              <w:rPr>
                <w:rFonts w:ascii="Times New Roman" w:hAnsi="Times New Roman"/>
              </w:rPr>
              <w:t>B.</w:t>
            </w:r>
          </w:p>
        </w:tc>
        <w:tc>
          <w:tcPr>
            <w:tcW w:w="6836" w:type="dxa"/>
            <w:gridSpan w:val="5"/>
            <w:tcBorders>
              <w:top w:val="single" w:sz="4" w:space="0" w:color="auto"/>
              <w:bottom w:val="single" w:sz="4" w:space="0" w:color="auto"/>
              <w:right w:val="single" w:sz="4" w:space="0" w:color="auto"/>
            </w:tcBorders>
          </w:tcPr>
          <w:p w14:paraId="280FACCE" w14:textId="77777777" w:rsidR="00DC704F" w:rsidRDefault="00DC704F" w:rsidP="006768CF">
            <w:pPr>
              <w:pStyle w:val="Header"/>
              <w:rPr>
                <w:rFonts w:ascii="Times New Roman" w:hAnsi="Times New Roman"/>
              </w:rPr>
            </w:pPr>
            <w:r>
              <w:rPr>
                <w:rFonts w:ascii="Times New Roman" w:hAnsi="Times New Roman"/>
              </w:rPr>
              <w:t>Did the school district use electronic funds transfers only for the above enumerated transactions?</w:t>
            </w:r>
          </w:p>
          <w:p w14:paraId="7C651A4D"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DAEE70B"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49E28090"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16AFFEA" w14:textId="77777777" w:rsidR="00DC704F" w:rsidRDefault="00DC704F" w:rsidP="006768CF">
            <w:pPr>
              <w:pStyle w:val="Header"/>
              <w:rPr>
                <w:rFonts w:ascii="Times New Roman" w:hAnsi="Times New Roman"/>
              </w:rPr>
            </w:pPr>
          </w:p>
        </w:tc>
      </w:tr>
      <w:tr w:rsidR="00DC704F" w14:paraId="6DFF3199"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DE55C9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631D9A6A" w14:textId="77777777" w:rsidR="00DC704F" w:rsidRDefault="00DC704F" w:rsidP="006768CF">
            <w:pPr>
              <w:pStyle w:val="Header"/>
              <w:rPr>
                <w:rFonts w:ascii="Times New Roman" w:hAnsi="Times New Roman"/>
              </w:rPr>
            </w:pPr>
            <w:r>
              <w:rPr>
                <w:rFonts w:ascii="Times New Roman" w:hAnsi="Times New Roman"/>
              </w:rPr>
              <w:t>C.</w:t>
            </w:r>
          </w:p>
        </w:tc>
        <w:tc>
          <w:tcPr>
            <w:tcW w:w="6836" w:type="dxa"/>
            <w:gridSpan w:val="5"/>
            <w:tcBorders>
              <w:top w:val="single" w:sz="4" w:space="0" w:color="auto"/>
              <w:bottom w:val="single" w:sz="4" w:space="0" w:color="auto"/>
              <w:right w:val="single" w:sz="4" w:space="0" w:color="auto"/>
            </w:tcBorders>
          </w:tcPr>
          <w:p w14:paraId="01B9D012" w14:textId="77777777" w:rsidR="00DC704F" w:rsidRDefault="00DC704F" w:rsidP="006768CF">
            <w:pPr>
              <w:pStyle w:val="Header"/>
              <w:rPr>
                <w:rFonts w:ascii="Times New Roman" w:hAnsi="Times New Roman"/>
              </w:rPr>
            </w:pPr>
            <w:r>
              <w:rPr>
                <w:rFonts w:ascii="Times New Roman" w:hAnsi="Times New Roman"/>
              </w:rPr>
              <w:t>Did the school district enact a plan containing the following policy controls requiring:</w:t>
            </w:r>
          </w:p>
          <w:p w14:paraId="506FE3CE"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6F83488D"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A833D97"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7DE80C7" w14:textId="77777777" w:rsidR="00DC704F" w:rsidRDefault="00DC704F" w:rsidP="006768CF">
            <w:pPr>
              <w:pStyle w:val="Header"/>
              <w:rPr>
                <w:rFonts w:ascii="Times New Roman" w:hAnsi="Times New Roman"/>
              </w:rPr>
            </w:pPr>
          </w:p>
        </w:tc>
      </w:tr>
      <w:tr w:rsidR="00DC704F" w14:paraId="76B2CD0F"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21EBC9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20357FAA"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3F6F6703" w14:textId="77777777" w:rsidR="00DC704F" w:rsidRDefault="00DC704F" w:rsidP="006768CF">
            <w:pPr>
              <w:pStyle w:val="Header"/>
              <w:rPr>
                <w:rFonts w:ascii="Times New Roman" w:hAnsi="Times New Roman"/>
              </w:rPr>
            </w:pPr>
            <w:r>
              <w:rPr>
                <w:rFonts w:ascii="Times New Roman" w:hAnsi="Times New Roman"/>
              </w:rPr>
              <w:t>1.</w:t>
            </w:r>
          </w:p>
        </w:tc>
        <w:tc>
          <w:tcPr>
            <w:tcW w:w="6372" w:type="dxa"/>
            <w:gridSpan w:val="2"/>
            <w:tcBorders>
              <w:top w:val="single" w:sz="4" w:space="0" w:color="auto"/>
              <w:bottom w:val="single" w:sz="4" w:space="0" w:color="auto"/>
              <w:right w:val="single" w:sz="4" w:space="0" w:color="auto"/>
            </w:tcBorders>
          </w:tcPr>
          <w:p w14:paraId="2FCFB828" w14:textId="77777777" w:rsidR="00DC704F" w:rsidRDefault="00DC704F" w:rsidP="006768CF">
            <w:pPr>
              <w:pStyle w:val="Header"/>
              <w:rPr>
                <w:rFonts w:ascii="Times New Roman" w:hAnsi="Times New Roman"/>
              </w:rPr>
            </w:pPr>
            <w:r>
              <w:rPr>
                <w:rFonts w:ascii="Times New Roman" w:hAnsi="Times New Roman"/>
              </w:rPr>
              <w:t>annual delegation of authority to make</w:t>
            </w:r>
            <w:r w:rsidR="008456CD">
              <w:rPr>
                <w:rFonts w:ascii="Times New Roman" w:hAnsi="Times New Roman"/>
              </w:rPr>
              <w:t xml:space="preserve"> electronic funds transfers to a chief financial officer or the officer’s designee</w:t>
            </w:r>
            <w:r>
              <w:rPr>
                <w:rFonts w:ascii="Times New Roman" w:hAnsi="Times New Roman"/>
              </w:rPr>
              <w:t>?</w:t>
            </w:r>
          </w:p>
          <w:p w14:paraId="4ED896BF"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661BEA69"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7FCB3DB"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48CC01D" w14:textId="77777777" w:rsidR="00DC704F" w:rsidRDefault="00DC704F" w:rsidP="006768CF">
            <w:pPr>
              <w:pStyle w:val="Header"/>
              <w:rPr>
                <w:rFonts w:ascii="Times New Roman" w:hAnsi="Times New Roman"/>
              </w:rPr>
            </w:pPr>
          </w:p>
        </w:tc>
      </w:tr>
      <w:tr w:rsidR="00DC704F" w14:paraId="223A52B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44719EF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55EBBCB3"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4FB2F27F" w14:textId="77777777" w:rsidR="00DC704F" w:rsidRDefault="00DC704F" w:rsidP="006768CF">
            <w:pPr>
              <w:pStyle w:val="Header"/>
              <w:rPr>
                <w:rFonts w:ascii="Times New Roman" w:hAnsi="Times New Roman"/>
              </w:rPr>
            </w:pPr>
            <w:r>
              <w:rPr>
                <w:rFonts w:ascii="Times New Roman" w:hAnsi="Times New Roman"/>
              </w:rPr>
              <w:t>2.</w:t>
            </w:r>
          </w:p>
        </w:tc>
        <w:tc>
          <w:tcPr>
            <w:tcW w:w="6372" w:type="dxa"/>
            <w:gridSpan w:val="2"/>
            <w:tcBorders>
              <w:top w:val="single" w:sz="4" w:space="0" w:color="auto"/>
              <w:bottom w:val="single" w:sz="4" w:space="0" w:color="auto"/>
              <w:right w:val="single" w:sz="4" w:space="0" w:color="auto"/>
            </w:tcBorders>
          </w:tcPr>
          <w:p w14:paraId="1F0DD951" w14:textId="77777777" w:rsidR="00DC704F" w:rsidRDefault="00DC704F" w:rsidP="006768CF">
            <w:pPr>
              <w:pStyle w:val="Header"/>
              <w:rPr>
                <w:rFonts w:ascii="Times New Roman" w:hAnsi="Times New Roman"/>
              </w:rPr>
            </w:pPr>
            <w:r>
              <w:rPr>
                <w:rFonts w:ascii="Times New Roman" w:hAnsi="Times New Roman"/>
              </w:rPr>
              <w:t>the disbursing bank to keep a certified copy of delegation of authority?</w:t>
            </w:r>
          </w:p>
          <w:p w14:paraId="7156B078"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25BCE6B4"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AEB4BA6"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FC20B5B" w14:textId="77777777" w:rsidR="00DC704F" w:rsidRDefault="00DC704F" w:rsidP="006768CF">
            <w:pPr>
              <w:pStyle w:val="Header"/>
              <w:rPr>
                <w:rFonts w:ascii="Times New Roman" w:hAnsi="Times New Roman"/>
              </w:rPr>
            </w:pPr>
          </w:p>
        </w:tc>
      </w:tr>
      <w:tr w:rsidR="00DC704F" w14:paraId="7DEA44C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3282FF5B"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668B2298"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02BB0793" w14:textId="77777777" w:rsidR="00DC704F" w:rsidRDefault="00DC704F" w:rsidP="006768CF">
            <w:pPr>
              <w:pStyle w:val="Header"/>
              <w:rPr>
                <w:rFonts w:ascii="Times New Roman" w:hAnsi="Times New Roman"/>
              </w:rPr>
            </w:pPr>
            <w:r>
              <w:rPr>
                <w:rFonts w:ascii="Times New Roman" w:hAnsi="Times New Roman"/>
              </w:rPr>
              <w:t>3.</w:t>
            </w:r>
          </w:p>
        </w:tc>
        <w:tc>
          <w:tcPr>
            <w:tcW w:w="6372" w:type="dxa"/>
            <w:gridSpan w:val="2"/>
            <w:tcBorders>
              <w:top w:val="single" w:sz="4" w:space="0" w:color="auto"/>
              <w:bottom w:val="single" w:sz="4" w:space="0" w:color="auto"/>
              <w:right w:val="single" w:sz="4" w:space="0" w:color="auto"/>
            </w:tcBorders>
          </w:tcPr>
          <w:p w14:paraId="5C1E4A86" w14:textId="77777777" w:rsidR="00DC704F" w:rsidRDefault="00DC704F" w:rsidP="006768CF">
            <w:pPr>
              <w:pStyle w:val="Header"/>
              <w:rPr>
                <w:rFonts w:ascii="Times New Roman" w:hAnsi="Times New Roman"/>
              </w:rPr>
            </w:pPr>
            <w:r>
              <w:rPr>
                <w:rFonts w:ascii="Times New Roman" w:hAnsi="Times New Roman"/>
              </w:rPr>
              <w:t>identification of the initiator of each electronic transfer?</w:t>
            </w:r>
          </w:p>
          <w:p w14:paraId="111DD266"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401D43C2"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3DBD45DD"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12E07B4" w14:textId="77777777" w:rsidR="00DC704F" w:rsidRDefault="00DC704F" w:rsidP="006768CF">
            <w:pPr>
              <w:pStyle w:val="Header"/>
              <w:rPr>
                <w:rFonts w:ascii="Times New Roman" w:hAnsi="Times New Roman"/>
              </w:rPr>
            </w:pPr>
          </w:p>
        </w:tc>
      </w:tr>
      <w:tr w:rsidR="00DC704F" w14:paraId="2A21DEEF"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1F5C7B14"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39EA7586"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72AB658D" w14:textId="77777777" w:rsidR="00DC704F" w:rsidRDefault="00DC704F" w:rsidP="006768CF">
            <w:pPr>
              <w:pStyle w:val="Header"/>
              <w:rPr>
                <w:rFonts w:ascii="Times New Roman" w:hAnsi="Times New Roman"/>
              </w:rPr>
            </w:pPr>
            <w:r>
              <w:rPr>
                <w:rFonts w:ascii="Times New Roman" w:hAnsi="Times New Roman"/>
              </w:rPr>
              <w:t>4.</w:t>
            </w:r>
          </w:p>
        </w:tc>
        <w:tc>
          <w:tcPr>
            <w:tcW w:w="6372" w:type="dxa"/>
            <w:gridSpan w:val="2"/>
            <w:tcBorders>
              <w:top w:val="single" w:sz="4" w:space="0" w:color="auto"/>
              <w:bottom w:val="single" w:sz="4" w:space="0" w:color="auto"/>
              <w:right w:val="single" w:sz="4" w:space="0" w:color="auto"/>
            </w:tcBorders>
          </w:tcPr>
          <w:p w14:paraId="3463C431" w14:textId="77777777" w:rsidR="00DC704F" w:rsidRDefault="00DC704F" w:rsidP="006768CF">
            <w:pPr>
              <w:pStyle w:val="Header"/>
              <w:rPr>
                <w:rFonts w:ascii="Times New Roman" w:hAnsi="Times New Roman"/>
              </w:rPr>
            </w:pPr>
            <w:r>
              <w:rPr>
                <w:rFonts w:ascii="Times New Roman" w:hAnsi="Times New Roman"/>
              </w:rPr>
              <w:t>the initiator to document the request and obtain approval for each transfer from the</w:t>
            </w:r>
            <w:r w:rsidR="008456CD">
              <w:rPr>
                <w:rFonts w:ascii="Times New Roman" w:hAnsi="Times New Roman"/>
              </w:rPr>
              <w:t xml:space="preserve"> chief financial officer or the officer’s designee</w:t>
            </w:r>
            <w:r>
              <w:rPr>
                <w:rFonts w:ascii="Times New Roman" w:hAnsi="Times New Roman"/>
              </w:rPr>
              <w:t xml:space="preserve">, </w:t>
            </w:r>
            <w:r w:rsidR="001F7084">
              <w:rPr>
                <w:rFonts w:ascii="Times New Roman" w:hAnsi="Times New Roman"/>
              </w:rPr>
              <w:t xml:space="preserve">before initiating the transfer, </w:t>
            </w:r>
            <w:r w:rsidR="008456CD">
              <w:rPr>
                <w:rFonts w:ascii="Times New Roman" w:hAnsi="Times New Roman"/>
              </w:rPr>
              <w:t>as required by the internal control policies</w:t>
            </w:r>
            <w:r>
              <w:rPr>
                <w:rFonts w:ascii="Times New Roman" w:hAnsi="Times New Roman"/>
              </w:rPr>
              <w:t>?</w:t>
            </w:r>
          </w:p>
          <w:p w14:paraId="726A49EA"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72A28619"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5FFF631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3896CDA" w14:textId="77777777" w:rsidR="00DC704F" w:rsidRDefault="00DC704F" w:rsidP="006768CF">
            <w:pPr>
              <w:pStyle w:val="Header"/>
              <w:rPr>
                <w:rFonts w:ascii="Times New Roman" w:hAnsi="Times New Roman"/>
              </w:rPr>
            </w:pPr>
          </w:p>
        </w:tc>
      </w:tr>
      <w:tr w:rsidR="00DC704F" w14:paraId="3380655B"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0723456"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684ECC50"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320109AE" w14:textId="77777777" w:rsidR="00DC704F" w:rsidRDefault="00DC704F" w:rsidP="006768CF">
            <w:pPr>
              <w:pStyle w:val="Header"/>
              <w:rPr>
                <w:rFonts w:ascii="Times New Roman" w:hAnsi="Times New Roman"/>
              </w:rPr>
            </w:pPr>
            <w:r>
              <w:rPr>
                <w:rFonts w:ascii="Times New Roman" w:hAnsi="Times New Roman"/>
              </w:rPr>
              <w:t>5.</w:t>
            </w:r>
          </w:p>
        </w:tc>
        <w:tc>
          <w:tcPr>
            <w:tcW w:w="6372" w:type="dxa"/>
            <w:gridSpan w:val="2"/>
            <w:tcBorders>
              <w:top w:val="single" w:sz="4" w:space="0" w:color="auto"/>
              <w:bottom w:val="single" w:sz="4" w:space="0" w:color="auto"/>
              <w:right w:val="single" w:sz="4" w:space="0" w:color="auto"/>
            </w:tcBorders>
          </w:tcPr>
          <w:p w14:paraId="6CDD3246" w14:textId="77777777" w:rsidR="00DC704F" w:rsidRDefault="00DC704F" w:rsidP="006768CF">
            <w:pPr>
              <w:pStyle w:val="Header"/>
              <w:rPr>
                <w:rFonts w:ascii="Times New Roman" w:hAnsi="Times New Roman"/>
              </w:rPr>
            </w:pPr>
            <w:r>
              <w:rPr>
                <w:rFonts w:ascii="Times New Roman" w:hAnsi="Times New Roman"/>
              </w:rPr>
              <w:t>written confirmation of each transaction within one business day?</w:t>
            </w:r>
          </w:p>
          <w:p w14:paraId="7CDE8E01" w14:textId="77777777"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00FAAFD5"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C382E69"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259362F" w14:textId="77777777" w:rsidR="00DC704F" w:rsidRDefault="00DC704F" w:rsidP="006768CF">
            <w:pPr>
              <w:pStyle w:val="Header"/>
              <w:rPr>
                <w:rFonts w:ascii="Times New Roman" w:hAnsi="Times New Roman"/>
              </w:rPr>
            </w:pPr>
          </w:p>
        </w:tc>
      </w:tr>
      <w:tr w:rsidR="00DC704F" w14:paraId="4E486646"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FBD1FB3" w14:textId="77777777"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14:paraId="757601BC" w14:textId="77777777"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14:paraId="4B2D7A70" w14:textId="77777777" w:rsidR="00DC704F" w:rsidRDefault="00DC704F" w:rsidP="006768CF">
            <w:pPr>
              <w:pStyle w:val="Header"/>
              <w:rPr>
                <w:rFonts w:ascii="Times New Roman" w:hAnsi="Times New Roman"/>
              </w:rPr>
            </w:pPr>
            <w:r>
              <w:rPr>
                <w:rFonts w:ascii="Times New Roman" w:hAnsi="Times New Roman"/>
              </w:rPr>
              <w:t>6.</w:t>
            </w:r>
          </w:p>
        </w:tc>
        <w:tc>
          <w:tcPr>
            <w:tcW w:w="6372" w:type="dxa"/>
            <w:gridSpan w:val="2"/>
            <w:tcBorders>
              <w:top w:val="single" w:sz="4" w:space="0" w:color="auto"/>
              <w:bottom w:val="single" w:sz="4" w:space="0" w:color="auto"/>
              <w:right w:val="single" w:sz="4" w:space="0" w:color="auto"/>
            </w:tcBorders>
          </w:tcPr>
          <w:p w14:paraId="2ABEFF51" w14:textId="77777777" w:rsidR="00DC704F" w:rsidRDefault="00DC704F" w:rsidP="006768C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school board at the next regular meeting after the transaction?</w:t>
            </w:r>
          </w:p>
          <w:p w14:paraId="7C559E17" w14:textId="77777777" w:rsidR="002B77BA" w:rsidRDefault="002B77BA"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14:paraId="7B9EC61F"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523978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17846FF" w14:textId="77777777" w:rsidR="00DC704F" w:rsidRDefault="00DC704F" w:rsidP="006768CF">
            <w:pPr>
              <w:pStyle w:val="Header"/>
              <w:rPr>
                <w:rFonts w:ascii="Times New Roman" w:hAnsi="Times New Roman"/>
              </w:rPr>
            </w:pPr>
          </w:p>
        </w:tc>
      </w:tr>
      <w:tr w:rsidR="008456CD" w14:paraId="6E4E51FA" w14:textId="77777777" w:rsidTr="008456CD">
        <w:trPr>
          <w:cantSplit/>
        </w:trPr>
        <w:tc>
          <w:tcPr>
            <w:tcW w:w="10800" w:type="dxa"/>
            <w:gridSpan w:val="11"/>
            <w:tcBorders>
              <w:top w:val="single" w:sz="4" w:space="0" w:color="auto"/>
              <w:bottom w:val="single" w:sz="4" w:space="0" w:color="auto"/>
            </w:tcBorders>
          </w:tcPr>
          <w:p w14:paraId="4A8869C4" w14:textId="77777777" w:rsidR="008456CD" w:rsidRDefault="008456CD"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p>
        </w:tc>
      </w:tr>
      <w:tr w:rsidR="00DC704F" w14:paraId="2B43190B" w14:textId="77777777" w:rsidTr="008456CD">
        <w:trPr>
          <w:cantSplit/>
        </w:trPr>
        <w:tc>
          <w:tcPr>
            <w:tcW w:w="10800" w:type="dxa"/>
            <w:gridSpan w:val="11"/>
            <w:tcBorders>
              <w:top w:val="single" w:sz="4" w:space="0" w:color="auto"/>
              <w:left w:val="single" w:sz="4" w:space="0" w:color="auto"/>
              <w:bottom w:val="single" w:sz="4" w:space="0" w:color="auto"/>
              <w:right w:val="single" w:sz="4" w:space="0" w:color="auto"/>
            </w:tcBorders>
          </w:tcPr>
          <w:p w14:paraId="4DABD27D" w14:textId="77777777" w:rsidR="00DC704F" w:rsidRDefault="00E70421"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III</w:t>
            </w:r>
            <w:r w:rsidR="00DC704F">
              <w:rPr>
                <w:rFonts w:ascii="Times New Roman" w:hAnsi="Times New Roman"/>
                <w:b/>
              </w:rPr>
              <w:t>.  Payments With Credit Cards - School Districts</w:t>
            </w:r>
          </w:p>
          <w:p w14:paraId="53B6EA30" w14:textId="77777777" w:rsidR="00DC704F" w:rsidRDefault="00DC704F" w:rsidP="006768CF">
            <w:pPr>
              <w:pStyle w:val="Header"/>
              <w:rPr>
                <w:rFonts w:ascii="Times New Roman" w:hAnsi="Times New Roman"/>
              </w:rPr>
            </w:pPr>
          </w:p>
        </w:tc>
      </w:tr>
      <w:tr w:rsidR="00DC704F" w14:paraId="7523AF2F"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48247A29" w14:textId="77777777" w:rsidR="008456CD" w:rsidRDefault="00DC704F" w:rsidP="006768CF">
            <w:pPr>
              <w:pStyle w:val="Header"/>
              <w:jc w:val="center"/>
              <w:rPr>
                <w:rFonts w:ascii="Times New Roman" w:hAnsi="Times New Roman"/>
              </w:rPr>
            </w:pPr>
            <w:r>
              <w:rPr>
                <w:rFonts w:ascii="Times New Roman" w:hAnsi="Times New Roman"/>
              </w:rPr>
              <w:t>§ 123B.02</w:t>
            </w:r>
            <w:r w:rsidR="0007327F">
              <w:rPr>
                <w:rFonts w:ascii="Times New Roman" w:hAnsi="Times New Roman"/>
              </w:rPr>
              <w:fldChar w:fldCharType="begin"/>
            </w:r>
            <w:r w:rsidR="0007327F">
              <w:instrText xml:space="preserve"> XE "</w:instrText>
            </w:r>
            <w:r w:rsidR="0007327F" w:rsidRPr="00437ADE">
              <w:rPr>
                <w:rFonts w:ascii="Times New Roman" w:hAnsi="Times New Roman"/>
              </w:rPr>
              <w:instrText>123B.02</w:instrText>
            </w:r>
            <w:r w:rsidR="0007327F">
              <w:instrText xml:space="preserve">" </w:instrText>
            </w:r>
            <w:r w:rsidR="0007327F">
              <w:rPr>
                <w:rFonts w:ascii="Times New Roman" w:hAnsi="Times New Roman"/>
              </w:rPr>
              <w:fldChar w:fldCharType="end"/>
            </w:r>
            <w:r>
              <w:rPr>
                <w:rFonts w:ascii="Times New Roman" w:hAnsi="Times New Roman"/>
              </w:rPr>
              <w:t>,</w:t>
            </w:r>
          </w:p>
          <w:p w14:paraId="3A6F5574" w14:textId="77777777" w:rsidR="00DC704F" w:rsidRDefault="00DC704F" w:rsidP="006768CF">
            <w:pPr>
              <w:pStyle w:val="Header"/>
              <w:jc w:val="center"/>
              <w:rPr>
                <w:rFonts w:ascii="Times New Roman" w:hAnsi="Times New Roman"/>
              </w:rPr>
            </w:pPr>
            <w:r>
              <w:rPr>
                <w:rFonts w:ascii="Times New Roman" w:hAnsi="Times New Roman"/>
              </w:rPr>
              <w:t>subd. 23</w:t>
            </w:r>
          </w:p>
          <w:p w14:paraId="5C2E25D2" w14:textId="77777777" w:rsidR="00DC704F" w:rsidRDefault="00DC704F" w:rsidP="006768CF">
            <w:pPr>
              <w:pStyle w:val="Header"/>
              <w:jc w:val="cent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716DCB98" w14:textId="77777777" w:rsidR="00DC704F" w:rsidRDefault="00DC704F" w:rsidP="006768CF">
            <w:pPr>
              <w:pStyle w:val="Header"/>
              <w:rPr>
                <w:rFonts w:ascii="Times New Roman" w:hAnsi="Times New Roman"/>
              </w:rPr>
            </w:pPr>
            <w:r>
              <w:rPr>
                <w:rFonts w:ascii="Times New Roman" w:hAnsi="Times New Roman"/>
              </w:rPr>
              <w:t>A.</w:t>
            </w:r>
          </w:p>
        </w:tc>
        <w:tc>
          <w:tcPr>
            <w:tcW w:w="6806" w:type="dxa"/>
            <w:gridSpan w:val="5"/>
            <w:tcBorders>
              <w:top w:val="single" w:sz="4" w:space="0" w:color="auto"/>
              <w:bottom w:val="single" w:sz="4" w:space="0" w:color="auto"/>
              <w:right w:val="single" w:sz="4" w:space="0" w:color="auto"/>
            </w:tcBorders>
          </w:tcPr>
          <w:p w14:paraId="1C286C0C" w14:textId="77777777" w:rsidR="00DC704F" w:rsidRDefault="00DC704F" w:rsidP="006C0929">
            <w:pPr>
              <w:pStyle w:val="Header"/>
              <w:rPr>
                <w:rFonts w:ascii="Times New Roman" w:hAnsi="Times New Roman"/>
              </w:rPr>
            </w:pPr>
            <w:r>
              <w:rPr>
                <w:rFonts w:ascii="Times New Roman" w:hAnsi="Times New Roman"/>
              </w:rPr>
              <w:t xml:space="preserve">If a school district officer or employee made a purchase on behalf of </w:t>
            </w:r>
            <w:r w:rsidR="006C0929">
              <w:rPr>
                <w:rFonts w:ascii="Times New Roman" w:hAnsi="Times New Roman"/>
              </w:rPr>
              <w:t xml:space="preserve"> the school district </w:t>
            </w:r>
            <w:r>
              <w:rPr>
                <w:rFonts w:ascii="Times New Roman" w:hAnsi="Times New Roman"/>
              </w:rPr>
              <w:t>by credit card:</w:t>
            </w:r>
          </w:p>
        </w:tc>
        <w:tc>
          <w:tcPr>
            <w:tcW w:w="512" w:type="dxa"/>
            <w:tcBorders>
              <w:top w:val="single" w:sz="4" w:space="0" w:color="auto"/>
              <w:left w:val="single" w:sz="4" w:space="0" w:color="auto"/>
              <w:bottom w:val="single" w:sz="4" w:space="0" w:color="auto"/>
              <w:right w:val="single" w:sz="4" w:space="0" w:color="auto"/>
            </w:tcBorders>
          </w:tcPr>
          <w:p w14:paraId="55C5DC81"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2A91A0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C585E3A" w14:textId="77777777" w:rsidR="00DC704F" w:rsidRDefault="00DC704F" w:rsidP="006768CF">
            <w:pPr>
              <w:pStyle w:val="Header"/>
              <w:rPr>
                <w:rFonts w:ascii="Times New Roman" w:hAnsi="Times New Roman"/>
              </w:rPr>
            </w:pPr>
          </w:p>
        </w:tc>
      </w:tr>
      <w:tr w:rsidR="00DC704F" w14:paraId="55FFCB53"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75048F4A"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4AF9F568" w14:textId="77777777"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14:paraId="7248636E" w14:textId="77777777" w:rsidR="00DC704F" w:rsidRDefault="00DC704F" w:rsidP="006768CF">
            <w:pPr>
              <w:pStyle w:val="Header"/>
              <w:rPr>
                <w:rFonts w:ascii="Times New Roman" w:hAnsi="Times New Roman"/>
              </w:rPr>
            </w:pPr>
            <w:r>
              <w:rPr>
                <w:rFonts w:ascii="Times New Roman" w:hAnsi="Times New Roman"/>
              </w:rPr>
              <w:t>1.</w:t>
            </w:r>
          </w:p>
        </w:tc>
        <w:tc>
          <w:tcPr>
            <w:tcW w:w="6431" w:type="dxa"/>
            <w:gridSpan w:val="4"/>
            <w:tcBorders>
              <w:top w:val="single" w:sz="4" w:space="0" w:color="auto"/>
              <w:bottom w:val="single" w:sz="4" w:space="0" w:color="auto"/>
              <w:right w:val="single" w:sz="4" w:space="0" w:color="auto"/>
            </w:tcBorders>
          </w:tcPr>
          <w:p w14:paraId="5E1B6C32" w14:textId="77777777" w:rsidR="00DC704F" w:rsidRDefault="00DC704F" w:rsidP="006768CF">
            <w:pPr>
              <w:pStyle w:val="Header"/>
              <w:rPr>
                <w:rFonts w:ascii="Times New Roman" w:hAnsi="Times New Roman"/>
              </w:rPr>
            </w:pPr>
            <w:r>
              <w:rPr>
                <w:rFonts w:ascii="Times New Roman" w:hAnsi="Times New Roman"/>
              </w:rPr>
              <w:t>Had the school district authorized the use of the credit card by the officer or employee;</w:t>
            </w:r>
          </w:p>
          <w:p w14:paraId="5D12901B"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2C2F42C3"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C20FC59"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87D9D14" w14:textId="77777777" w:rsidR="00DC704F" w:rsidRDefault="00DC704F" w:rsidP="006768CF">
            <w:pPr>
              <w:pStyle w:val="Header"/>
              <w:rPr>
                <w:rFonts w:ascii="Times New Roman" w:hAnsi="Times New Roman"/>
              </w:rPr>
            </w:pPr>
          </w:p>
        </w:tc>
      </w:tr>
      <w:tr w:rsidR="00DC704F" w14:paraId="41FC5D3A"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51281ECB"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0B324451" w14:textId="77777777"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14:paraId="2273807D" w14:textId="77777777" w:rsidR="00DC704F" w:rsidRDefault="00DC704F" w:rsidP="006768CF">
            <w:pPr>
              <w:pStyle w:val="Header"/>
              <w:rPr>
                <w:rFonts w:ascii="Times New Roman" w:hAnsi="Times New Roman"/>
              </w:rPr>
            </w:pPr>
            <w:r>
              <w:rPr>
                <w:rFonts w:ascii="Times New Roman" w:hAnsi="Times New Roman"/>
              </w:rPr>
              <w:t>2.</w:t>
            </w:r>
          </w:p>
        </w:tc>
        <w:tc>
          <w:tcPr>
            <w:tcW w:w="6431" w:type="dxa"/>
            <w:gridSpan w:val="4"/>
            <w:tcBorders>
              <w:top w:val="single" w:sz="4" w:space="0" w:color="auto"/>
              <w:bottom w:val="single" w:sz="4" w:space="0" w:color="auto"/>
              <w:right w:val="single" w:sz="4" w:space="0" w:color="auto"/>
            </w:tcBorders>
          </w:tcPr>
          <w:p w14:paraId="44150391" w14:textId="77777777" w:rsidR="00DC704F" w:rsidRDefault="00DC704F" w:rsidP="006768CF">
            <w:pPr>
              <w:pStyle w:val="Header"/>
              <w:rPr>
                <w:rFonts w:ascii="Times New Roman" w:hAnsi="Times New Roman"/>
              </w:rPr>
            </w:pPr>
            <w:r>
              <w:rPr>
                <w:rFonts w:ascii="Times New Roman" w:hAnsi="Times New Roman"/>
              </w:rPr>
              <w:t>Was the officer or employee otherwise authorized to make a purchase on behalf of the school district; and</w:t>
            </w:r>
          </w:p>
          <w:p w14:paraId="7536A871"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4CE8DDED"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1C96B613"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D3BCBC" w14:textId="77777777" w:rsidR="00DC704F" w:rsidRDefault="00DC704F" w:rsidP="006768CF">
            <w:pPr>
              <w:pStyle w:val="Header"/>
              <w:rPr>
                <w:rFonts w:ascii="Times New Roman" w:hAnsi="Times New Roman"/>
              </w:rPr>
            </w:pPr>
          </w:p>
        </w:tc>
      </w:tr>
      <w:tr w:rsidR="00DC704F" w14:paraId="68D795B2"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09914740"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2567192D" w14:textId="77777777"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14:paraId="7F3D8C4A" w14:textId="77777777" w:rsidR="00DC704F" w:rsidRDefault="00DC704F" w:rsidP="006768CF">
            <w:pPr>
              <w:pStyle w:val="Header"/>
              <w:rPr>
                <w:rFonts w:ascii="Times New Roman" w:hAnsi="Times New Roman"/>
              </w:rPr>
            </w:pPr>
            <w:r>
              <w:rPr>
                <w:rFonts w:ascii="Times New Roman" w:hAnsi="Times New Roman"/>
              </w:rPr>
              <w:t>3.</w:t>
            </w:r>
          </w:p>
        </w:tc>
        <w:tc>
          <w:tcPr>
            <w:tcW w:w="6431" w:type="dxa"/>
            <w:gridSpan w:val="4"/>
            <w:tcBorders>
              <w:top w:val="single" w:sz="4" w:space="0" w:color="auto"/>
              <w:bottom w:val="single" w:sz="4" w:space="0" w:color="auto"/>
              <w:right w:val="single" w:sz="4" w:space="0" w:color="auto"/>
            </w:tcBorders>
          </w:tcPr>
          <w:p w14:paraId="773BF4E1" w14:textId="77777777" w:rsidR="00DC704F" w:rsidRDefault="00DC704F" w:rsidP="006768CF">
            <w:pPr>
              <w:pStyle w:val="Header"/>
              <w:rPr>
                <w:rFonts w:ascii="Times New Roman" w:hAnsi="Times New Roman"/>
              </w:rPr>
            </w:pPr>
            <w:r>
              <w:rPr>
                <w:rFonts w:ascii="Times New Roman" w:hAnsi="Times New Roman"/>
              </w:rPr>
              <w:t>Did the purchase otherwise comply with all statutes, rules, and school district policies applicable to school district purchases?</w:t>
            </w:r>
          </w:p>
          <w:p w14:paraId="522E61A2"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58647478"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0D4F9A9"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57A889C" w14:textId="77777777" w:rsidR="00DC704F" w:rsidRDefault="00DC704F" w:rsidP="006768CF">
            <w:pPr>
              <w:pStyle w:val="Header"/>
              <w:rPr>
                <w:rFonts w:ascii="Times New Roman" w:hAnsi="Times New Roman"/>
              </w:rPr>
            </w:pPr>
          </w:p>
        </w:tc>
      </w:tr>
      <w:tr w:rsidR="00DC704F" w14:paraId="6BE4D8C0" w14:textId="77777777" w:rsidTr="008456CD">
        <w:trPr>
          <w:cantSplit/>
        </w:trPr>
        <w:tc>
          <w:tcPr>
            <w:tcW w:w="1252" w:type="dxa"/>
            <w:tcBorders>
              <w:top w:val="single" w:sz="4" w:space="0" w:color="auto"/>
              <w:left w:val="single" w:sz="4" w:space="0" w:color="auto"/>
              <w:bottom w:val="single" w:sz="4" w:space="0" w:color="auto"/>
              <w:right w:val="single" w:sz="4" w:space="0" w:color="auto"/>
            </w:tcBorders>
          </w:tcPr>
          <w:p w14:paraId="3196C361" w14:textId="77777777"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14:paraId="7FD2216C" w14:textId="77777777" w:rsidR="00DC704F" w:rsidRDefault="00DC704F" w:rsidP="006768CF">
            <w:pPr>
              <w:pStyle w:val="Header"/>
              <w:rPr>
                <w:rFonts w:ascii="Times New Roman" w:hAnsi="Times New Roman"/>
              </w:rPr>
            </w:pPr>
            <w:r>
              <w:rPr>
                <w:rFonts w:ascii="Times New Roman" w:hAnsi="Times New Roman"/>
              </w:rPr>
              <w:t>B.</w:t>
            </w:r>
          </w:p>
        </w:tc>
        <w:tc>
          <w:tcPr>
            <w:tcW w:w="6806" w:type="dxa"/>
            <w:gridSpan w:val="5"/>
            <w:tcBorders>
              <w:top w:val="single" w:sz="4" w:space="0" w:color="auto"/>
              <w:bottom w:val="single" w:sz="4" w:space="0" w:color="auto"/>
              <w:right w:val="single" w:sz="4" w:space="0" w:color="auto"/>
            </w:tcBorders>
          </w:tcPr>
          <w:p w14:paraId="3B592D7C" w14:textId="77777777" w:rsidR="00DC704F" w:rsidRDefault="00DC704F" w:rsidP="006768CF">
            <w:pPr>
              <w:pStyle w:val="Header"/>
              <w:rPr>
                <w:rFonts w:ascii="Times New Roman" w:hAnsi="Times New Roman"/>
              </w:rPr>
            </w:pPr>
            <w:r>
              <w:rPr>
                <w:rFonts w:ascii="Times New Roman" w:hAnsi="Times New Roman"/>
              </w:rPr>
              <w:t>If a school district officer or employee made a purchase by credit card that was not approved by the school district, was the officer or employee held personally liable for the amount of the purchase?</w:t>
            </w:r>
          </w:p>
          <w:p w14:paraId="6732D49F" w14:textId="77777777"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14:paraId="2413CB27" w14:textId="77777777"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14:paraId="26656685"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B1ABD82" w14:textId="77777777" w:rsidR="00DC704F" w:rsidRDefault="00DC704F" w:rsidP="006768CF">
            <w:pPr>
              <w:pStyle w:val="Header"/>
              <w:rPr>
                <w:rFonts w:ascii="Times New Roman" w:hAnsi="Times New Roman"/>
              </w:rPr>
            </w:pPr>
          </w:p>
        </w:tc>
      </w:tr>
    </w:tbl>
    <w:p w14:paraId="455C2440" w14:textId="77777777" w:rsidR="008C79FF" w:rsidRDefault="008C79FF">
      <w:pPr>
        <w:jc w:val="both"/>
        <w:rPr>
          <w:rFonts w:ascii="Times New Roman" w:hAnsi="Times New Roman"/>
          <w:szCs w:val="24"/>
        </w:rPr>
      </w:pPr>
    </w:p>
    <w:tbl>
      <w:tblPr>
        <w:tblW w:w="10800" w:type="dxa"/>
        <w:tblInd w:w="108" w:type="dxa"/>
        <w:tblLook w:val="0000" w:firstRow="0" w:lastRow="0" w:firstColumn="0" w:lastColumn="0" w:noHBand="0" w:noVBand="0"/>
      </w:tblPr>
      <w:tblGrid>
        <w:gridCol w:w="10800"/>
      </w:tblGrid>
      <w:tr w:rsidR="00DC704F" w14:paraId="563D9BF7"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7AE797AB" w14:textId="77777777" w:rsidR="00DC704F" w:rsidRDefault="00DC704F" w:rsidP="006768CF">
            <w:pPr>
              <w:pStyle w:val="Heading2"/>
              <w:widowControl/>
              <w:tabs>
                <w:tab w:val="clear" w:pos="4680"/>
              </w:tabs>
              <w:rPr>
                <w:rFonts w:ascii="Times New Roman" w:hAnsi="Times New Roman"/>
              </w:rPr>
            </w:pPr>
            <w:r>
              <w:br w:type="page"/>
            </w:r>
            <w:r>
              <w:br w:type="page"/>
            </w:r>
            <w:r w:rsidR="008C79FF">
              <w:rPr>
                <w:rFonts w:ascii="Times New Roman" w:hAnsi="Times New Roman"/>
              </w:rPr>
              <w:t>Part IV</w:t>
            </w:r>
            <w:r>
              <w:rPr>
                <w:rFonts w:ascii="Times New Roman" w:hAnsi="Times New Roman"/>
              </w:rPr>
              <w:t>.  Audit Conclusion</w:t>
            </w:r>
          </w:p>
          <w:p w14:paraId="21B274F5" w14:textId="77777777" w:rsidR="00DC704F" w:rsidRDefault="00DC704F" w:rsidP="006768CF">
            <w:pPr>
              <w:pStyle w:val="Header"/>
              <w:rPr>
                <w:rFonts w:ascii="Times New Roman" w:hAnsi="Times New Roman"/>
              </w:rPr>
            </w:pPr>
          </w:p>
        </w:tc>
      </w:tr>
      <w:tr w:rsidR="00DC704F" w14:paraId="21BA8081" w14:textId="77777777" w:rsidTr="008456CD">
        <w:trPr>
          <w:cantSplit/>
        </w:trPr>
        <w:tc>
          <w:tcPr>
            <w:tcW w:w="10800" w:type="dxa"/>
            <w:tcBorders>
              <w:top w:val="single" w:sz="4" w:space="0" w:color="auto"/>
              <w:left w:val="single" w:sz="4" w:space="0" w:color="auto"/>
              <w:right w:val="single" w:sz="4" w:space="0" w:color="auto"/>
            </w:tcBorders>
          </w:tcPr>
          <w:p w14:paraId="14953F14"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3CA1AEC5" w14:textId="77777777" w:rsidR="00DC704F" w:rsidRDefault="00DC704F" w:rsidP="006768CF">
            <w:pPr>
              <w:pStyle w:val="Header"/>
              <w:rPr>
                <w:rFonts w:ascii="Times New Roman" w:hAnsi="Times New Roman"/>
              </w:rPr>
            </w:pPr>
          </w:p>
        </w:tc>
      </w:tr>
      <w:tr w:rsidR="00DC704F" w14:paraId="637C3C09" w14:textId="77777777" w:rsidTr="008456CD">
        <w:trPr>
          <w:cantSplit/>
        </w:trPr>
        <w:tc>
          <w:tcPr>
            <w:tcW w:w="10800" w:type="dxa"/>
            <w:tcBorders>
              <w:left w:val="single" w:sz="4" w:space="0" w:color="auto"/>
              <w:bottom w:val="single" w:sz="4" w:space="0" w:color="auto"/>
              <w:right w:val="single" w:sz="4" w:space="0" w:color="auto"/>
            </w:tcBorders>
          </w:tcPr>
          <w:p w14:paraId="0AE08C8A"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237A68A8"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3017FE10" w14:textId="77777777" w:rsidR="00DC704F" w:rsidRDefault="00DC704F" w:rsidP="006768CF">
            <w:pPr>
              <w:pStyle w:val="Header"/>
              <w:rPr>
                <w:rFonts w:ascii="Times New Roman" w:hAnsi="Times New Roman"/>
              </w:rPr>
            </w:pPr>
          </w:p>
        </w:tc>
      </w:tr>
      <w:tr w:rsidR="00DC704F" w14:paraId="6BDAB44E"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2A0DBB64" w14:textId="77777777" w:rsidR="00DC704F" w:rsidRDefault="00DC704F" w:rsidP="006768CF">
            <w:pPr>
              <w:pStyle w:val="Header"/>
              <w:rPr>
                <w:rFonts w:ascii="Times New Roman" w:hAnsi="Times New Roman"/>
              </w:rPr>
            </w:pPr>
          </w:p>
        </w:tc>
      </w:tr>
      <w:tr w:rsidR="00DC704F" w14:paraId="0E5C0951"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40441164" w14:textId="77777777" w:rsidR="00DC704F" w:rsidRDefault="00DC704F" w:rsidP="006768CF">
            <w:pPr>
              <w:pStyle w:val="Header"/>
              <w:rPr>
                <w:rFonts w:ascii="Times New Roman" w:hAnsi="Times New Roman"/>
              </w:rPr>
            </w:pPr>
          </w:p>
        </w:tc>
      </w:tr>
      <w:tr w:rsidR="00DC704F" w14:paraId="110CB3AC"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7BDE0FAF" w14:textId="77777777" w:rsidR="00DC704F" w:rsidRDefault="00DC704F" w:rsidP="006768CF">
            <w:pPr>
              <w:pStyle w:val="Header"/>
              <w:rPr>
                <w:rFonts w:ascii="Times New Roman" w:hAnsi="Times New Roman"/>
              </w:rPr>
            </w:pPr>
          </w:p>
        </w:tc>
      </w:tr>
      <w:tr w:rsidR="00DC704F" w14:paraId="01210DF0"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2F559425" w14:textId="77777777" w:rsidR="00DC704F" w:rsidRDefault="00DC704F" w:rsidP="006768CF">
            <w:pPr>
              <w:pStyle w:val="Header"/>
              <w:rPr>
                <w:rFonts w:ascii="Times New Roman" w:hAnsi="Times New Roman"/>
              </w:rPr>
            </w:pPr>
          </w:p>
        </w:tc>
      </w:tr>
      <w:tr w:rsidR="00DC704F" w14:paraId="2EAB2451"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6C205008" w14:textId="77777777" w:rsidR="00DC704F" w:rsidRDefault="00DC704F" w:rsidP="006768CF">
            <w:pPr>
              <w:pStyle w:val="Header"/>
              <w:rPr>
                <w:rFonts w:ascii="Times New Roman" w:hAnsi="Times New Roman"/>
              </w:rPr>
            </w:pPr>
          </w:p>
        </w:tc>
      </w:tr>
      <w:tr w:rsidR="00DC704F" w14:paraId="7F6A94E0"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769CFB88" w14:textId="77777777" w:rsidR="00DC704F" w:rsidRDefault="00DC704F" w:rsidP="006768CF">
            <w:pPr>
              <w:pStyle w:val="Header"/>
              <w:rPr>
                <w:rFonts w:ascii="Times New Roman" w:hAnsi="Times New Roman"/>
              </w:rPr>
            </w:pPr>
          </w:p>
        </w:tc>
      </w:tr>
      <w:tr w:rsidR="00DC704F" w14:paraId="0B54D734"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36DE5AF9" w14:textId="77777777" w:rsidR="00DC704F" w:rsidRDefault="00DC704F" w:rsidP="006768CF">
            <w:pPr>
              <w:pStyle w:val="Header"/>
              <w:rPr>
                <w:rFonts w:ascii="Times New Roman" w:hAnsi="Times New Roman"/>
              </w:rPr>
            </w:pPr>
          </w:p>
        </w:tc>
      </w:tr>
      <w:tr w:rsidR="00DC704F" w14:paraId="70197FFA" w14:textId="77777777" w:rsidTr="008456CD">
        <w:trPr>
          <w:cantSplit/>
        </w:trPr>
        <w:tc>
          <w:tcPr>
            <w:tcW w:w="10800" w:type="dxa"/>
            <w:tcBorders>
              <w:top w:val="single" w:sz="4" w:space="0" w:color="auto"/>
              <w:left w:val="single" w:sz="4" w:space="0" w:color="auto"/>
              <w:bottom w:val="single" w:sz="4" w:space="0" w:color="auto"/>
              <w:right w:val="single" w:sz="4" w:space="0" w:color="auto"/>
            </w:tcBorders>
          </w:tcPr>
          <w:p w14:paraId="50D0AA13" w14:textId="77777777" w:rsidR="00DC704F" w:rsidRDefault="00DC704F" w:rsidP="006768CF">
            <w:pPr>
              <w:pStyle w:val="Header"/>
              <w:rPr>
                <w:rFonts w:ascii="Times New Roman" w:hAnsi="Times New Roman"/>
              </w:rPr>
            </w:pPr>
          </w:p>
        </w:tc>
      </w:tr>
    </w:tbl>
    <w:p w14:paraId="1D4F9B4D" w14:textId="77777777" w:rsidR="00DC704F" w:rsidRDefault="00DC704F">
      <w:pPr>
        <w:jc w:val="both"/>
        <w:rPr>
          <w:rFonts w:ascii="Times New Roman" w:hAnsi="Times New Roman"/>
          <w:szCs w:val="24"/>
        </w:rPr>
      </w:pPr>
    </w:p>
    <w:sectPr w:rsidR="00DC704F" w:rsidSect="00DB39F0">
      <w:headerReference w:type="first" r:id="rId10"/>
      <w:footerReference w:type="first" r:id="rId11"/>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45D6" w14:textId="77777777" w:rsidR="00F34DFF" w:rsidRDefault="00F34DFF" w:rsidP="00C60029">
      <w:pPr>
        <w:pStyle w:val="Header"/>
      </w:pPr>
      <w:r>
        <w:separator/>
      </w:r>
    </w:p>
  </w:endnote>
  <w:endnote w:type="continuationSeparator" w:id="0">
    <w:p w14:paraId="4A5675DE" w14:textId="77777777" w:rsidR="00F34DFF" w:rsidRDefault="00F34DFF"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D4FC" w14:textId="58611DF9" w:rsidR="00CB751E" w:rsidRPr="00CB751E" w:rsidRDefault="002B11E0" w:rsidP="00DE3A7A">
    <w:pPr>
      <w:tabs>
        <w:tab w:val="left" w:pos="5220"/>
      </w:tabs>
      <w:rPr>
        <w:rFonts w:ascii="Times New Roman" w:hAnsi="Times New Roman"/>
      </w:rPr>
    </w:pPr>
    <w:r>
      <w:rPr>
        <w:rFonts w:ascii="Times New Roman" w:hAnsi="Times New Roman"/>
      </w:rPr>
      <w:t>0</w:t>
    </w:r>
    <w:r w:rsidR="00BD5663">
      <w:rPr>
        <w:rFonts w:ascii="Times New Roman" w:hAnsi="Times New Roman"/>
      </w:rPr>
      <w:t>3</w:t>
    </w:r>
    <w:r w:rsidR="00572362">
      <w:rPr>
        <w:rFonts w:ascii="Times New Roman" w:hAnsi="Times New Roman"/>
      </w:rPr>
      <w:t>/20</w:t>
    </w:r>
    <w:r w:rsidR="00F9226A">
      <w:rPr>
        <w:rFonts w:ascii="Times New Roman" w:hAnsi="Times New Roman"/>
      </w:rPr>
      <w:t>2</w:t>
    </w:r>
    <w:r w:rsidR="00141DF7">
      <w:rPr>
        <w:rFonts w:ascii="Times New Roman" w:hAnsi="Times New Roman"/>
      </w:rPr>
      <w:t>4</w:t>
    </w:r>
    <w:r w:rsidR="00E70421">
      <w:rPr>
        <w:rFonts w:ascii="Times New Roman" w:hAnsi="Times New Roman"/>
      </w:rPr>
      <w:t xml:space="preserve">     School Districts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F9226A">
      <w:rPr>
        <w:rStyle w:val="PageNumber"/>
        <w:rFonts w:ascii="Times New Roman" w:hAnsi="Times New Roman"/>
        <w:noProof/>
      </w:rPr>
      <w:t>3</w:t>
    </w:r>
    <w:r w:rsidR="00CB751E"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6E87" w14:textId="4B580E9F" w:rsidR="007D7B7A" w:rsidRPr="00B22D8D" w:rsidRDefault="002B11E0" w:rsidP="00313F05">
    <w:pPr>
      <w:tabs>
        <w:tab w:val="center" w:pos="5040"/>
      </w:tabs>
      <w:rPr>
        <w:rFonts w:ascii="Times New Roman" w:hAnsi="Times New Roman"/>
      </w:rPr>
    </w:pPr>
    <w:r>
      <w:rPr>
        <w:rFonts w:ascii="Times New Roman" w:hAnsi="Times New Roman"/>
      </w:rPr>
      <w:t>0</w:t>
    </w:r>
    <w:r w:rsidR="00BD5663">
      <w:rPr>
        <w:rFonts w:ascii="Times New Roman" w:hAnsi="Times New Roman"/>
      </w:rPr>
      <w:t>3</w:t>
    </w:r>
    <w:r w:rsidR="007D7B7A">
      <w:rPr>
        <w:rFonts w:ascii="Times New Roman" w:hAnsi="Times New Roman"/>
      </w:rPr>
      <w:t>/20</w:t>
    </w:r>
    <w:r w:rsidR="00F9226A">
      <w:rPr>
        <w:rFonts w:ascii="Times New Roman" w:hAnsi="Times New Roman"/>
      </w:rPr>
      <w:t>2</w:t>
    </w:r>
    <w:r w:rsidR="00141DF7">
      <w:rPr>
        <w:rFonts w:ascii="Times New Roman" w:hAnsi="Times New Roman"/>
      </w:rPr>
      <w:t>4</w:t>
    </w:r>
    <w:r w:rsidR="007D7B7A">
      <w:rPr>
        <w:rFonts w:ascii="Times New Roman" w:hAnsi="Times New Roman"/>
      </w:rPr>
      <w:t xml:space="preserve">     School Districts</w:t>
    </w:r>
    <w:r w:rsidR="007D7B7A" w:rsidRPr="00CB751E">
      <w:tab/>
    </w:r>
    <w:r w:rsidR="007D7B7A" w:rsidRPr="00CB751E">
      <w:rPr>
        <w:rFonts w:ascii="Times New Roman" w:hAnsi="Times New Roman"/>
      </w:rPr>
      <w:t>5-</w:t>
    </w:r>
    <w:r w:rsidR="007D7B7A">
      <w:rPr>
        <w:rStyle w:val="PageNumber"/>
        <w:rFonts w:ascii="Times New Roman" w:hAnsi="Times New Roman"/>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3F43" w14:textId="082F2D3B" w:rsidR="00D5384E" w:rsidRPr="00B22D8D" w:rsidRDefault="002B11E0" w:rsidP="00B22D8D">
    <w:pPr>
      <w:tabs>
        <w:tab w:val="center" w:pos="5040"/>
      </w:tabs>
      <w:rPr>
        <w:rFonts w:ascii="Times New Roman" w:hAnsi="Times New Roman"/>
      </w:rPr>
    </w:pPr>
    <w:r>
      <w:rPr>
        <w:rFonts w:ascii="Times New Roman" w:hAnsi="Times New Roman"/>
      </w:rPr>
      <w:t>0</w:t>
    </w:r>
    <w:r w:rsidR="00BD5663">
      <w:rPr>
        <w:rFonts w:ascii="Times New Roman" w:hAnsi="Times New Roman"/>
      </w:rPr>
      <w:t>3</w:t>
    </w:r>
    <w:r w:rsidR="00572362">
      <w:rPr>
        <w:rFonts w:ascii="Times New Roman" w:hAnsi="Times New Roman"/>
      </w:rPr>
      <w:t>/20</w:t>
    </w:r>
    <w:r>
      <w:rPr>
        <w:rFonts w:ascii="Times New Roman" w:hAnsi="Times New Roman"/>
      </w:rPr>
      <w:t>2</w:t>
    </w:r>
    <w:r w:rsidR="00141DF7">
      <w:rPr>
        <w:rFonts w:ascii="Times New Roman" w:hAnsi="Times New Roman"/>
      </w:rPr>
      <w:t>4</w:t>
    </w:r>
    <w:r w:rsidR="00E70421">
      <w:rPr>
        <w:rFonts w:ascii="Times New Roman" w:hAnsi="Times New Roman"/>
      </w:rPr>
      <w:t xml:space="preserve">     School Districts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F9226A">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587A8" w14:textId="77777777" w:rsidR="00F34DFF" w:rsidRDefault="00F34DFF" w:rsidP="00C60029">
      <w:pPr>
        <w:pStyle w:val="Header"/>
      </w:pPr>
      <w:r>
        <w:separator/>
      </w:r>
    </w:p>
  </w:footnote>
  <w:footnote w:type="continuationSeparator" w:id="0">
    <w:p w14:paraId="0C13412B" w14:textId="77777777" w:rsidR="00F34DFF" w:rsidRDefault="00F34DFF"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ayout w:type="fixed"/>
      <w:tblLook w:val="0000" w:firstRow="0" w:lastRow="0" w:firstColumn="0" w:lastColumn="0" w:noHBand="0" w:noVBand="0"/>
    </w:tblPr>
    <w:tblGrid>
      <w:gridCol w:w="1260"/>
      <w:gridCol w:w="540"/>
      <w:gridCol w:w="6660"/>
      <w:gridCol w:w="669"/>
      <w:gridCol w:w="519"/>
      <w:gridCol w:w="1152"/>
    </w:tblGrid>
    <w:tr w:rsidR="00DE3A7A" w:rsidRPr="00DE3A7A" w14:paraId="4109AF9E" w14:textId="77777777" w:rsidTr="00A56A7F">
      <w:trPr>
        <w:cantSplit/>
      </w:trPr>
      <w:tc>
        <w:tcPr>
          <w:tcW w:w="1260" w:type="dxa"/>
          <w:tcBorders>
            <w:top w:val="single" w:sz="4" w:space="0" w:color="auto"/>
            <w:left w:val="single" w:sz="4" w:space="0" w:color="auto"/>
            <w:bottom w:val="single" w:sz="4" w:space="0" w:color="auto"/>
            <w:right w:val="single" w:sz="4" w:space="0" w:color="auto"/>
          </w:tcBorders>
        </w:tcPr>
        <w:p w14:paraId="52775A7C" w14:textId="77777777" w:rsidR="00DE3A7A" w:rsidRPr="00DE3A7A" w:rsidRDefault="00DE3A7A" w:rsidP="00DE3A7A">
          <w:pPr>
            <w:pStyle w:val="Header"/>
            <w:jc w:val="center"/>
            <w:rPr>
              <w:rFonts w:ascii="Times New Roman" w:hAnsi="Times New Roman"/>
            </w:rPr>
          </w:pPr>
          <w:r w:rsidRPr="00DE3A7A">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14:paraId="47D722D5" w14:textId="77777777" w:rsidR="00DE3A7A" w:rsidRPr="00DE3A7A" w:rsidRDefault="00DE3A7A" w:rsidP="00DE3A7A">
          <w:pPr>
            <w:pStyle w:val="Header"/>
            <w:rPr>
              <w:rFonts w:ascii="Times New Roman" w:hAnsi="Times New Roman"/>
            </w:rPr>
          </w:pPr>
        </w:p>
      </w:tc>
      <w:tc>
        <w:tcPr>
          <w:tcW w:w="6660" w:type="dxa"/>
          <w:tcBorders>
            <w:top w:val="single" w:sz="4" w:space="0" w:color="auto"/>
            <w:bottom w:val="single" w:sz="4" w:space="0" w:color="auto"/>
            <w:right w:val="single" w:sz="4" w:space="0" w:color="auto"/>
          </w:tcBorders>
        </w:tcPr>
        <w:p w14:paraId="236032C7" w14:textId="77777777" w:rsidR="00DE3A7A" w:rsidRPr="00DE3A7A" w:rsidRDefault="00DE3A7A" w:rsidP="00DE3A7A">
          <w:pPr>
            <w:pStyle w:val="Heading1"/>
            <w:rPr>
              <w:rFonts w:ascii="Times New Roman" w:hAnsi="Times New Roman"/>
              <w:sz w:val="20"/>
            </w:rPr>
          </w:pPr>
          <w:r>
            <w:rPr>
              <w:rFonts w:ascii="Times New Roman" w:hAnsi="Times New Roman"/>
              <w:sz w:val="20"/>
            </w:rPr>
            <w:t>CLAIMS AND DISBURSEMENTS</w:t>
          </w:r>
        </w:p>
        <w:p w14:paraId="3C88B743" w14:textId="77777777" w:rsidR="00DE3A7A" w:rsidRPr="00DE3A7A" w:rsidRDefault="00DE3A7A" w:rsidP="00DE3A7A">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63EB5D4E" w14:textId="77777777" w:rsidR="00DE3A7A" w:rsidRPr="00DE3A7A" w:rsidRDefault="00DE3A7A" w:rsidP="00DE3A7A">
          <w:pPr>
            <w:pStyle w:val="Header"/>
            <w:rPr>
              <w:rFonts w:ascii="Times New Roman" w:hAnsi="Times New Roman"/>
            </w:rPr>
          </w:pPr>
        </w:p>
        <w:p w14:paraId="57675C9D" w14:textId="77777777" w:rsidR="00DE3A7A" w:rsidRPr="00DE3A7A" w:rsidRDefault="00DE3A7A" w:rsidP="00DE3A7A">
          <w:pPr>
            <w:pStyle w:val="Header"/>
            <w:jc w:val="center"/>
            <w:rPr>
              <w:rFonts w:ascii="Times New Roman" w:hAnsi="Times New Roman"/>
            </w:rPr>
          </w:pPr>
          <w:r w:rsidRPr="00DE3A7A">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3358E6BA" w14:textId="77777777" w:rsidR="00DE3A7A" w:rsidRPr="00DE3A7A" w:rsidRDefault="00DE3A7A" w:rsidP="00DE3A7A">
          <w:pPr>
            <w:pStyle w:val="Header"/>
            <w:rPr>
              <w:rFonts w:ascii="Times New Roman" w:hAnsi="Times New Roman"/>
            </w:rPr>
          </w:pPr>
        </w:p>
        <w:p w14:paraId="7498326D" w14:textId="77777777" w:rsidR="00DE3A7A" w:rsidRPr="00DE3A7A" w:rsidRDefault="00DE3A7A" w:rsidP="00DE3A7A">
          <w:pPr>
            <w:pStyle w:val="Header"/>
            <w:jc w:val="center"/>
            <w:rPr>
              <w:rFonts w:ascii="Times New Roman" w:hAnsi="Times New Roman"/>
            </w:rPr>
          </w:pPr>
          <w:r w:rsidRPr="00DE3A7A">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0DD37D08" w14:textId="77777777" w:rsidR="00DE3A7A" w:rsidRPr="00DE3A7A" w:rsidRDefault="00DE3A7A" w:rsidP="00DE3A7A">
          <w:pPr>
            <w:pStyle w:val="Header"/>
            <w:rPr>
              <w:rFonts w:ascii="Times New Roman" w:hAnsi="Times New Roman"/>
            </w:rPr>
          </w:pPr>
          <w:r w:rsidRPr="00DE3A7A">
            <w:rPr>
              <w:rFonts w:ascii="Times New Roman" w:hAnsi="Times New Roman"/>
            </w:rPr>
            <w:t>Workpaper</w:t>
          </w:r>
        </w:p>
        <w:p w14:paraId="05705215" w14:textId="77777777" w:rsidR="00DE3A7A" w:rsidRPr="00DE3A7A" w:rsidRDefault="00DE3A7A" w:rsidP="00DE3A7A">
          <w:pPr>
            <w:pStyle w:val="Header"/>
            <w:jc w:val="center"/>
            <w:rPr>
              <w:rFonts w:ascii="Times New Roman" w:hAnsi="Times New Roman"/>
            </w:rPr>
          </w:pPr>
          <w:r w:rsidRPr="00DE3A7A">
            <w:rPr>
              <w:rFonts w:ascii="Times New Roman" w:hAnsi="Times New Roman"/>
            </w:rPr>
            <w:t>Reference</w:t>
          </w:r>
        </w:p>
      </w:tc>
    </w:tr>
  </w:tbl>
  <w:p w14:paraId="2BA31EE2" w14:textId="77777777" w:rsidR="00DE3A7A" w:rsidRDefault="00DE3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ayout w:type="fixed"/>
      <w:tblLook w:val="0000" w:firstRow="0" w:lastRow="0" w:firstColumn="0" w:lastColumn="0" w:noHBand="0" w:noVBand="0"/>
    </w:tblPr>
    <w:tblGrid>
      <w:gridCol w:w="1260"/>
      <w:gridCol w:w="540"/>
      <w:gridCol w:w="6660"/>
      <w:gridCol w:w="669"/>
      <w:gridCol w:w="519"/>
      <w:gridCol w:w="1152"/>
    </w:tblGrid>
    <w:tr w:rsidR="00DE3A7A" w:rsidRPr="00DE3A7A" w14:paraId="228B5F95" w14:textId="77777777" w:rsidTr="00DE3A7A">
      <w:trPr>
        <w:cantSplit/>
      </w:trPr>
      <w:tc>
        <w:tcPr>
          <w:tcW w:w="1260" w:type="dxa"/>
          <w:tcBorders>
            <w:top w:val="single" w:sz="4" w:space="0" w:color="auto"/>
            <w:left w:val="single" w:sz="4" w:space="0" w:color="auto"/>
            <w:bottom w:val="single" w:sz="4" w:space="0" w:color="auto"/>
            <w:right w:val="single" w:sz="4" w:space="0" w:color="auto"/>
          </w:tcBorders>
        </w:tcPr>
        <w:p w14:paraId="5D56858F" w14:textId="77777777" w:rsidR="00DE3A7A" w:rsidRPr="00DE3A7A" w:rsidRDefault="00DE3A7A" w:rsidP="00DE3A7A">
          <w:pPr>
            <w:pStyle w:val="Header"/>
            <w:jc w:val="center"/>
            <w:rPr>
              <w:rFonts w:ascii="Times New Roman" w:hAnsi="Times New Roman"/>
            </w:rPr>
          </w:pPr>
          <w:r w:rsidRPr="00DE3A7A">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14:paraId="5B4EA90C" w14:textId="77777777" w:rsidR="00DE3A7A" w:rsidRPr="00DE3A7A" w:rsidRDefault="00DE3A7A" w:rsidP="00DE3A7A">
          <w:pPr>
            <w:pStyle w:val="Header"/>
            <w:rPr>
              <w:rFonts w:ascii="Times New Roman" w:hAnsi="Times New Roman"/>
            </w:rPr>
          </w:pPr>
        </w:p>
      </w:tc>
      <w:tc>
        <w:tcPr>
          <w:tcW w:w="6660" w:type="dxa"/>
          <w:tcBorders>
            <w:top w:val="single" w:sz="4" w:space="0" w:color="auto"/>
            <w:bottom w:val="single" w:sz="4" w:space="0" w:color="auto"/>
            <w:right w:val="single" w:sz="4" w:space="0" w:color="auto"/>
          </w:tcBorders>
        </w:tcPr>
        <w:p w14:paraId="73B812FD" w14:textId="77777777" w:rsidR="00DE3A7A" w:rsidRPr="00DE3A7A" w:rsidRDefault="00DE3A7A" w:rsidP="00DE3A7A">
          <w:pPr>
            <w:pStyle w:val="Heading1"/>
            <w:rPr>
              <w:rFonts w:ascii="Times New Roman" w:hAnsi="Times New Roman"/>
              <w:sz w:val="20"/>
            </w:rPr>
          </w:pPr>
          <w:r>
            <w:rPr>
              <w:rFonts w:ascii="Times New Roman" w:hAnsi="Times New Roman"/>
              <w:sz w:val="20"/>
            </w:rPr>
            <w:t>CLAIMS AND DISBURSEMENTS</w:t>
          </w:r>
        </w:p>
        <w:p w14:paraId="77BD67BF" w14:textId="77777777" w:rsidR="00DE3A7A" w:rsidRPr="00DE3A7A" w:rsidRDefault="00DE3A7A" w:rsidP="00DE3A7A">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384203B2" w14:textId="77777777" w:rsidR="00DE3A7A" w:rsidRPr="00DE3A7A" w:rsidRDefault="00DE3A7A" w:rsidP="00DE3A7A">
          <w:pPr>
            <w:pStyle w:val="Header"/>
            <w:rPr>
              <w:rFonts w:ascii="Times New Roman" w:hAnsi="Times New Roman"/>
            </w:rPr>
          </w:pPr>
        </w:p>
        <w:p w14:paraId="5794A080" w14:textId="77777777" w:rsidR="00DE3A7A" w:rsidRPr="00DE3A7A" w:rsidRDefault="00DE3A7A" w:rsidP="00DE3A7A">
          <w:pPr>
            <w:pStyle w:val="Header"/>
            <w:jc w:val="center"/>
            <w:rPr>
              <w:rFonts w:ascii="Times New Roman" w:hAnsi="Times New Roman"/>
            </w:rPr>
          </w:pPr>
          <w:r w:rsidRPr="00DE3A7A">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7BDE2A5C" w14:textId="77777777" w:rsidR="00DE3A7A" w:rsidRPr="00DE3A7A" w:rsidRDefault="00DE3A7A" w:rsidP="00DE3A7A">
          <w:pPr>
            <w:pStyle w:val="Header"/>
            <w:rPr>
              <w:rFonts w:ascii="Times New Roman" w:hAnsi="Times New Roman"/>
            </w:rPr>
          </w:pPr>
        </w:p>
        <w:p w14:paraId="150BFFCA" w14:textId="77777777" w:rsidR="00DE3A7A" w:rsidRPr="00DE3A7A" w:rsidRDefault="00DE3A7A" w:rsidP="00DE3A7A">
          <w:pPr>
            <w:pStyle w:val="Header"/>
            <w:jc w:val="center"/>
            <w:rPr>
              <w:rFonts w:ascii="Times New Roman" w:hAnsi="Times New Roman"/>
            </w:rPr>
          </w:pPr>
          <w:r w:rsidRPr="00DE3A7A">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08609F4F" w14:textId="77777777" w:rsidR="00DE3A7A" w:rsidRPr="00DE3A7A" w:rsidRDefault="00DE3A7A" w:rsidP="00DE3A7A">
          <w:pPr>
            <w:pStyle w:val="Header"/>
            <w:rPr>
              <w:rFonts w:ascii="Times New Roman" w:hAnsi="Times New Roman"/>
            </w:rPr>
          </w:pPr>
          <w:r w:rsidRPr="00DE3A7A">
            <w:rPr>
              <w:rFonts w:ascii="Times New Roman" w:hAnsi="Times New Roman"/>
            </w:rPr>
            <w:t>Workpaper</w:t>
          </w:r>
        </w:p>
        <w:p w14:paraId="7DCC52A4" w14:textId="77777777" w:rsidR="00DE3A7A" w:rsidRPr="00DE3A7A" w:rsidRDefault="00DE3A7A" w:rsidP="00DE3A7A">
          <w:pPr>
            <w:pStyle w:val="Header"/>
            <w:jc w:val="center"/>
            <w:rPr>
              <w:rFonts w:ascii="Times New Roman" w:hAnsi="Times New Roman"/>
            </w:rPr>
          </w:pPr>
          <w:r w:rsidRPr="00DE3A7A">
            <w:rPr>
              <w:rFonts w:ascii="Times New Roman" w:hAnsi="Times New Roman"/>
            </w:rPr>
            <w:t>Reference</w:t>
          </w:r>
        </w:p>
      </w:tc>
    </w:tr>
  </w:tbl>
  <w:p w14:paraId="57DE904C" w14:textId="77777777" w:rsidR="00B22D8D" w:rsidRPr="008456CD"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7327F"/>
    <w:rsid w:val="00077B5D"/>
    <w:rsid w:val="000C5812"/>
    <w:rsid w:val="000C7FA0"/>
    <w:rsid w:val="001130B9"/>
    <w:rsid w:val="00141DF7"/>
    <w:rsid w:val="001468C2"/>
    <w:rsid w:val="00167F59"/>
    <w:rsid w:val="001A4CC2"/>
    <w:rsid w:val="001F7084"/>
    <w:rsid w:val="002A0526"/>
    <w:rsid w:val="002B11E0"/>
    <w:rsid w:val="002B77BA"/>
    <w:rsid w:val="002F0EFD"/>
    <w:rsid w:val="00313F05"/>
    <w:rsid w:val="00385272"/>
    <w:rsid w:val="00453721"/>
    <w:rsid w:val="004A1114"/>
    <w:rsid w:val="004A74CD"/>
    <w:rsid w:val="004C594A"/>
    <w:rsid w:val="004F0343"/>
    <w:rsid w:val="00572362"/>
    <w:rsid w:val="00591BBE"/>
    <w:rsid w:val="005A1E31"/>
    <w:rsid w:val="005C7BE7"/>
    <w:rsid w:val="00600E8F"/>
    <w:rsid w:val="0064020A"/>
    <w:rsid w:val="00655C1D"/>
    <w:rsid w:val="00675F98"/>
    <w:rsid w:val="006768CF"/>
    <w:rsid w:val="00680019"/>
    <w:rsid w:val="006858F3"/>
    <w:rsid w:val="006C0929"/>
    <w:rsid w:val="006D5FCA"/>
    <w:rsid w:val="006D6838"/>
    <w:rsid w:val="007B6D86"/>
    <w:rsid w:val="007C2BFE"/>
    <w:rsid w:val="007D7B7A"/>
    <w:rsid w:val="007E1751"/>
    <w:rsid w:val="008456CD"/>
    <w:rsid w:val="00870CBF"/>
    <w:rsid w:val="0087173D"/>
    <w:rsid w:val="008A0330"/>
    <w:rsid w:val="008A6B31"/>
    <w:rsid w:val="008B7CEF"/>
    <w:rsid w:val="008C6987"/>
    <w:rsid w:val="008C79FF"/>
    <w:rsid w:val="008F290B"/>
    <w:rsid w:val="00907602"/>
    <w:rsid w:val="009548A9"/>
    <w:rsid w:val="009555EC"/>
    <w:rsid w:val="00957D82"/>
    <w:rsid w:val="0097056D"/>
    <w:rsid w:val="00986305"/>
    <w:rsid w:val="009B787F"/>
    <w:rsid w:val="00A206C8"/>
    <w:rsid w:val="00A2284B"/>
    <w:rsid w:val="00A326E2"/>
    <w:rsid w:val="00A33A8E"/>
    <w:rsid w:val="00A56A7F"/>
    <w:rsid w:val="00A64D59"/>
    <w:rsid w:val="00A7798E"/>
    <w:rsid w:val="00AA0623"/>
    <w:rsid w:val="00AC73D4"/>
    <w:rsid w:val="00B22D8D"/>
    <w:rsid w:val="00B43123"/>
    <w:rsid w:val="00BB4DA8"/>
    <w:rsid w:val="00BD5663"/>
    <w:rsid w:val="00C40AEA"/>
    <w:rsid w:val="00C43EB3"/>
    <w:rsid w:val="00C475C0"/>
    <w:rsid w:val="00C51A31"/>
    <w:rsid w:val="00C60029"/>
    <w:rsid w:val="00C83A61"/>
    <w:rsid w:val="00C913CE"/>
    <w:rsid w:val="00C91A00"/>
    <w:rsid w:val="00CA0AB7"/>
    <w:rsid w:val="00CB751E"/>
    <w:rsid w:val="00CF0206"/>
    <w:rsid w:val="00D13CE8"/>
    <w:rsid w:val="00D21E99"/>
    <w:rsid w:val="00D51F62"/>
    <w:rsid w:val="00D5384E"/>
    <w:rsid w:val="00D56250"/>
    <w:rsid w:val="00D7405B"/>
    <w:rsid w:val="00DB39F0"/>
    <w:rsid w:val="00DC704F"/>
    <w:rsid w:val="00DE201C"/>
    <w:rsid w:val="00DE3A7A"/>
    <w:rsid w:val="00E1334F"/>
    <w:rsid w:val="00E536A7"/>
    <w:rsid w:val="00E70421"/>
    <w:rsid w:val="00EB39FE"/>
    <w:rsid w:val="00EC10E6"/>
    <w:rsid w:val="00EC3ADE"/>
    <w:rsid w:val="00F34DFF"/>
    <w:rsid w:val="00F41487"/>
    <w:rsid w:val="00F908F2"/>
    <w:rsid w:val="00F9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DC8D20"/>
  <w15:chartTrackingRefBased/>
  <w15:docId w15:val="{71D6F309-15BE-40D2-A4F3-2280C5F4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DE3A7A"/>
    <w:rPr>
      <w:rFonts w:ascii="Univers" w:hAnsi="Univers"/>
      <w:b/>
      <w:sz w:val="50"/>
    </w:rPr>
  </w:style>
  <w:style w:type="character" w:customStyle="1" w:styleId="HeaderChar">
    <w:name w:val="Header Char"/>
    <w:link w:val="Header"/>
    <w:rsid w:val="00DE3A7A"/>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1AE7F-83A8-4C16-A1FC-A1B74E77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672</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5</cp:revision>
  <cp:lastPrinted>2024-03-15T17:45:00Z</cp:lastPrinted>
  <dcterms:created xsi:type="dcterms:W3CDTF">2021-02-21T04:12:00Z</dcterms:created>
  <dcterms:modified xsi:type="dcterms:W3CDTF">2024-03-15T17:45:00Z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2023-03-04T01:05:43Z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a65fd33e-bf37-4767-93ea-26f06484cf08</vt:lpwstr>
  </property>
  <property fmtid="{D5CDD505-2E9C-101B-9397-08002B2CF9AE}" pid="8" name="MSIP_Label_defa4170-0d19-0005-0004-bc88714345d2_ContentBits">
    <vt:lpwstr>0</vt:lpwstr>
  </property>
</Properties>
</file>